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1BC5" w14:textId="77777777" w:rsidR="00E07CB6" w:rsidRDefault="00E07CB6">
      <w:pPr>
        <w:pStyle w:val="Corpodetexto"/>
        <w:rPr>
          <w:rFonts w:ascii="Times New Roman"/>
          <w:sz w:val="20"/>
        </w:rPr>
      </w:pPr>
    </w:p>
    <w:p w14:paraId="3E7B4376" w14:textId="77777777" w:rsidR="00E07CB6" w:rsidRDefault="00E07CB6">
      <w:pPr>
        <w:pStyle w:val="Corpodetexto"/>
        <w:spacing w:before="3"/>
        <w:rPr>
          <w:rFonts w:ascii="Times New Roman"/>
          <w:sz w:val="21"/>
        </w:rPr>
      </w:pPr>
    </w:p>
    <w:p w14:paraId="19D7D91D" w14:textId="77777777" w:rsidR="00E07CB6" w:rsidRDefault="008101AB">
      <w:pPr>
        <w:spacing w:before="139" w:line="362" w:lineRule="auto"/>
        <w:ind w:left="656" w:right="502" w:hanging="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MODELO DE </w:t>
      </w:r>
      <w:r w:rsidR="00474A03">
        <w:rPr>
          <w:rFonts w:ascii="Arial" w:hAnsi="Arial"/>
          <w:b/>
        </w:rPr>
        <w:t xml:space="preserve">REGULAMENTAÇÃO DA CURRICULARIZAÇÃO DA EXTENSÃO </w:t>
      </w:r>
    </w:p>
    <w:p w14:paraId="08B0FFCF" w14:textId="77777777" w:rsidR="00E07CB6" w:rsidRDefault="00E07CB6">
      <w:pPr>
        <w:pStyle w:val="Corpodetexto"/>
        <w:spacing w:before="7"/>
        <w:rPr>
          <w:rFonts w:ascii="Arial"/>
          <w:b/>
          <w:sz w:val="33"/>
        </w:rPr>
      </w:pPr>
    </w:p>
    <w:p w14:paraId="09526C9D" w14:textId="77777777" w:rsidR="00E07CB6" w:rsidRDefault="00474A03">
      <w:pPr>
        <w:ind w:left="628" w:right="46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</w:p>
    <w:p w14:paraId="3A1D704B" w14:textId="77777777" w:rsidR="00E07CB6" w:rsidRDefault="00474A03">
      <w:pPr>
        <w:pStyle w:val="Corpodetexto"/>
        <w:spacing w:before="127"/>
        <w:ind w:left="628" w:right="472"/>
        <w:jc w:val="center"/>
      </w:pPr>
      <w:r>
        <w:t>DOS</w:t>
      </w:r>
      <w:r>
        <w:rPr>
          <w:spacing w:val="-4"/>
        </w:rPr>
        <w:t xml:space="preserve"> </w:t>
      </w:r>
      <w:r>
        <w:t>FUNDAMENTOS</w:t>
      </w:r>
      <w:r>
        <w:rPr>
          <w:spacing w:val="-3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REGULAMENTOS</w:t>
      </w:r>
    </w:p>
    <w:p w14:paraId="1669BC00" w14:textId="77777777" w:rsidR="00E07CB6" w:rsidRDefault="00E07CB6">
      <w:pPr>
        <w:pStyle w:val="Corpodetexto"/>
        <w:rPr>
          <w:sz w:val="24"/>
        </w:rPr>
      </w:pPr>
    </w:p>
    <w:p w14:paraId="715DFBCD" w14:textId="77777777" w:rsidR="00E07CB6" w:rsidRDefault="00E07CB6">
      <w:pPr>
        <w:pStyle w:val="Corpodetexto"/>
        <w:spacing w:before="3"/>
        <w:rPr>
          <w:sz w:val="31"/>
        </w:rPr>
      </w:pPr>
    </w:p>
    <w:p w14:paraId="3D91E354" w14:textId="1A8DA2DA" w:rsidR="00E07CB6" w:rsidRDefault="00474A03" w:rsidP="0043392F">
      <w:pPr>
        <w:pStyle w:val="Corpodetexto"/>
        <w:spacing w:line="242" w:lineRule="auto"/>
        <w:ind w:right="178" w:hanging="4"/>
        <w:jc w:val="both"/>
      </w:pPr>
      <w:r>
        <w:rPr>
          <w:rFonts w:ascii="Arial" w:hAnsi="Arial"/>
          <w:b/>
        </w:rPr>
        <w:t xml:space="preserve">Art. 1º </w:t>
      </w:r>
      <w:r>
        <w:t xml:space="preserve">A Curricularização da Extensão </w:t>
      </w:r>
      <w:r w:rsidRPr="00C805CD">
        <w:t xml:space="preserve">no Curso </w:t>
      </w:r>
      <w:r w:rsidR="00414602" w:rsidRPr="00C805CD">
        <w:t xml:space="preserve">de </w:t>
      </w:r>
      <w:r w:rsidR="00414602" w:rsidRPr="00B94300">
        <w:rPr>
          <w:color w:val="FF0000"/>
        </w:rPr>
        <w:t>INFORMAR O CURSO</w:t>
      </w:r>
      <w:r w:rsidR="00414602">
        <w:rPr>
          <w:color w:val="FF0000"/>
        </w:rPr>
        <w:t xml:space="preserve"> DE GRADUAÇÃO</w:t>
      </w:r>
      <w:r w:rsidRPr="002243B0">
        <w:rPr>
          <w:color w:val="FF0000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fundamentada</w:t>
      </w:r>
      <w:r>
        <w:rPr>
          <w:spacing w:val="-1"/>
        </w:rPr>
        <w:t xml:space="preserve"> </w:t>
      </w:r>
      <w:r>
        <w:t>n</w:t>
      </w:r>
      <w:r w:rsidR="00B97392">
        <w:t>a</w:t>
      </w:r>
      <w:r>
        <w:t>s</w:t>
      </w:r>
      <w:r>
        <w:rPr>
          <w:spacing w:val="-5"/>
        </w:rPr>
        <w:t xml:space="preserve"> </w:t>
      </w:r>
      <w:r>
        <w:t>seguintes</w:t>
      </w:r>
      <w:r>
        <w:rPr>
          <w:spacing w:val="-1"/>
        </w:rPr>
        <w:t xml:space="preserve"> </w:t>
      </w:r>
      <w:r w:rsidR="00B97392">
        <w:t>regulamentações:</w:t>
      </w:r>
    </w:p>
    <w:p w14:paraId="20CAF119" w14:textId="77777777" w:rsidR="00E07CB6" w:rsidRDefault="00474A03" w:rsidP="0043392F">
      <w:pPr>
        <w:pStyle w:val="PargrafodaLista"/>
        <w:numPr>
          <w:ilvl w:val="0"/>
          <w:numId w:val="7"/>
        </w:numPr>
        <w:spacing w:before="117" w:line="242" w:lineRule="auto"/>
        <w:ind w:left="284" w:right="165" w:hanging="284"/>
        <w:jc w:val="both"/>
      </w:pPr>
      <w:r>
        <w:t>Resolução</w:t>
      </w:r>
      <w:r>
        <w:rPr>
          <w:spacing w:val="1"/>
        </w:rPr>
        <w:t xml:space="preserve"> </w:t>
      </w:r>
      <w:r>
        <w:t>MEC/CNE/CES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Estabelece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</w:t>
      </w:r>
      <w:r>
        <w:rPr>
          <w:spacing w:val="21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Extensão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Educação</w:t>
      </w:r>
      <w:r>
        <w:rPr>
          <w:spacing w:val="17"/>
        </w:rPr>
        <w:t xml:space="preserve"> </w:t>
      </w:r>
      <w:r>
        <w:t>Superior</w:t>
      </w:r>
      <w:r>
        <w:rPr>
          <w:spacing w:val="19"/>
        </w:rPr>
        <w:t xml:space="preserve"> </w:t>
      </w:r>
      <w:r>
        <w:t>Brasileira</w:t>
      </w:r>
      <w:r>
        <w:rPr>
          <w:spacing w:val="18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regimenta</w:t>
      </w:r>
      <w:r>
        <w:rPr>
          <w:spacing w:val="1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disposto</w:t>
      </w:r>
      <w:r>
        <w:rPr>
          <w:spacing w:val="-58"/>
        </w:rPr>
        <w:t xml:space="preserve"> </w:t>
      </w:r>
      <w:r>
        <w:t>na Meta 12.7 da Lei nº 13.005/2014, que aprova o Plano Nacional de Educação -</w:t>
      </w:r>
      <w:r>
        <w:rPr>
          <w:spacing w:val="1"/>
        </w:rPr>
        <w:t xml:space="preserve"> </w:t>
      </w:r>
      <w:r>
        <w:t>PNE</w:t>
      </w:r>
      <w:r>
        <w:rPr>
          <w:spacing w:val="-1"/>
        </w:rPr>
        <w:t xml:space="preserve"> </w:t>
      </w:r>
      <w:r>
        <w:t>2014-2024 e dá outras</w:t>
      </w:r>
      <w:r>
        <w:rPr>
          <w:spacing w:val="-1"/>
        </w:rPr>
        <w:t xml:space="preserve"> </w:t>
      </w:r>
      <w:r>
        <w:t>providências.</w:t>
      </w:r>
    </w:p>
    <w:p w14:paraId="24900EEC" w14:textId="77777777" w:rsidR="00E07CB6" w:rsidRDefault="00474A03" w:rsidP="0043392F">
      <w:pPr>
        <w:pStyle w:val="PargrafodaLista"/>
        <w:numPr>
          <w:ilvl w:val="0"/>
          <w:numId w:val="7"/>
        </w:numPr>
        <w:spacing w:before="122" w:line="242" w:lineRule="auto"/>
        <w:ind w:left="284" w:right="165" w:hanging="284"/>
        <w:jc w:val="both"/>
      </w:pPr>
      <w:r>
        <w:t>Resolução</w:t>
      </w:r>
      <w:r>
        <w:rPr>
          <w:spacing w:val="1"/>
        </w:rPr>
        <w:t xml:space="preserve"> </w:t>
      </w:r>
      <w:r>
        <w:t>Cepex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Regulamenta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curricularização das ações de extensão dos cursos de graduação da Ufac (disponível</w:t>
      </w:r>
      <w:r>
        <w:rPr>
          <w:spacing w:val="-59"/>
        </w:rPr>
        <w:t xml:space="preserve"> </w:t>
      </w:r>
      <w:r>
        <w:t>em:</w:t>
      </w:r>
      <w:r>
        <w:rPr>
          <w:color w:val="0462C1"/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http://www2.ufac.br/site/ocs/conselho-cepex/resolucoes-2020/resolucao-no-31-</w:t>
        </w:r>
      </w:hyperlink>
      <w:r>
        <w:rPr>
          <w:color w:val="0462C1"/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de-15-de-dezembro-de-2020.pdf/view</w:t>
        </w:r>
      </w:hyperlink>
      <w:r>
        <w:t>).</w:t>
      </w:r>
    </w:p>
    <w:p w14:paraId="4599281C" w14:textId="77777777" w:rsidR="00E07CB6" w:rsidRDefault="00474A03" w:rsidP="0043392F">
      <w:pPr>
        <w:pStyle w:val="PargrafodaLista"/>
        <w:numPr>
          <w:ilvl w:val="0"/>
          <w:numId w:val="7"/>
        </w:numPr>
        <w:tabs>
          <w:tab w:val="left" w:pos="2847"/>
          <w:tab w:val="left" w:pos="3925"/>
        </w:tabs>
        <w:spacing w:before="122" w:line="242" w:lineRule="auto"/>
        <w:ind w:left="284" w:right="165" w:hanging="284"/>
        <w:jc w:val="both"/>
      </w:pPr>
      <w:r>
        <w:t>Resolução</w:t>
      </w:r>
      <w:r>
        <w:rPr>
          <w:spacing w:val="1"/>
        </w:rPr>
        <w:t xml:space="preserve"> </w:t>
      </w:r>
      <w:r>
        <w:t>Cepex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outubro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Aprova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procedimentos e critérios que regulamentam as atividades de extensão na Ufac</w:t>
      </w:r>
      <w:r>
        <w:rPr>
          <w:spacing w:val="1"/>
        </w:rPr>
        <w:t xml:space="preserve"> </w:t>
      </w:r>
      <w:r>
        <w:t>(disponível</w:t>
      </w:r>
      <w:r>
        <w:tab/>
        <w:t>em:</w:t>
      </w:r>
      <w:r>
        <w:tab/>
      </w:r>
      <w:hyperlink r:id="rId9">
        <w:r>
          <w:rPr>
            <w:color w:val="0462C1"/>
            <w:spacing w:val="-1"/>
            <w:u w:val="single" w:color="0462C1"/>
          </w:rPr>
          <w:t>http://www2.ufac.br/site/ocs/conselho-cepex/resolucoes-</w:t>
        </w:r>
      </w:hyperlink>
      <w:r>
        <w:rPr>
          <w:color w:val="0462C1"/>
        </w:rPr>
        <w:t xml:space="preserve"> </w:t>
      </w:r>
      <w:hyperlink r:id="rId10">
        <w:r>
          <w:rPr>
            <w:color w:val="0462C1"/>
            <w:u w:val="single" w:color="0462C1"/>
          </w:rPr>
          <w:t>2020/resolucao-no-026-de-27-de-outubro-de-2020</w:t>
        </w:r>
      </w:hyperlink>
      <w:r>
        <w:t>).</w:t>
      </w:r>
    </w:p>
    <w:p w14:paraId="1FA492BD" w14:textId="77777777" w:rsidR="00E07CB6" w:rsidRDefault="00474A03" w:rsidP="0043392F">
      <w:pPr>
        <w:pStyle w:val="PargrafodaLista"/>
        <w:numPr>
          <w:ilvl w:val="0"/>
          <w:numId w:val="7"/>
        </w:numPr>
        <w:spacing w:before="122" w:line="242" w:lineRule="auto"/>
        <w:ind w:left="284" w:right="178" w:hanging="284"/>
        <w:jc w:val="both"/>
      </w:pPr>
      <w:r>
        <w:t>Guia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Curricularização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Ufac</w:t>
      </w:r>
      <w:r>
        <w:rPr>
          <w:spacing w:val="1"/>
        </w:rPr>
        <w:t xml:space="preserve"> </w:t>
      </w:r>
      <w:r>
        <w:t>(disponível</w:t>
      </w:r>
      <w:r>
        <w:rPr>
          <w:spacing w:val="1"/>
        </w:rPr>
        <w:t xml:space="preserve"> </w:t>
      </w:r>
      <w:r>
        <w:t>em:</w:t>
      </w:r>
      <w:r>
        <w:rPr>
          <w:color w:val="0462C1"/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http://www.ufac.br/site/ufac/proex/guia-da-curricularizacaoda-extensao/</w:t>
        </w:r>
      </w:hyperlink>
      <w:r>
        <w:t>).</w:t>
      </w:r>
    </w:p>
    <w:p w14:paraId="079E2AF7" w14:textId="77777777" w:rsidR="00E07CB6" w:rsidRDefault="00E07CB6">
      <w:pPr>
        <w:pStyle w:val="Corpodetexto"/>
        <w:rPr>
          <w:sz w:val="20"/>
        </w:rPr>
      </w:pPr>
    </w:p>
    <w:p w14:paraId="59E2F216" w14:textId="77777777" w:rsidR="00E07CB6" w:rsidRDefault="00E07CB6">
      <w:pPr>
        <w:pStyle w:val="Corpodetexto"/>
        <w:rPr>
          <w:sz w:val="26"/>
        </w:rPr>
      </w:pPr>
    </w:p>
    <w:p w14:paraId="726E2435" w14:textId="77777777" w:rsidR="00E07CB6" w:rsidRDefault="00474A03">
      <w:pPr>
        <w:spacing w:before="93"/>
        <w:ind w:left="628" w:right="46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</w:t>
      </w:r>
    </w:p>
    <w:p w14:paraId="06700CE1" w14:textId="77777777" w:rsidR="00E07CB6" w:rsidRDefault="00E07CB6">
      <w:pPr>
        <w:pStyle w:val="Corpodetexto"/>
        <w:spacing w:before="9"/>
        <w:rPr>
          <w:rFonts w:ascii="Arial"/>
          <w:b/>
          <w:sz w:val="21"/>
        </w:rPr>
      </w:pPr>
    </w:p>
    <w:p w14:paraId="13AABE86" w14:textId="77777777" w:rsidR="00E07CB6" w:rsidRDefault="00474A03">
      <w:pPr>
        <w:pStyle w:val="Corpodetexto"/>
        <w:ind w:left="628" w:right="476"/>
        <w:jc w:val="center"/>
      </w:pPr>
      <w:r>
        <w:t>DA</w:t>
      </w:r>
      <w:r>
        <w:rPr>
          <w:spacing w:val="-3"/>
        </w:rPr>
        <w:t xml:space="preserve"> </w:t>
      </w:r>
      <w:r>
        <w:t>CURRICULARIZAÇÃO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EXTENSÃO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ACRE</w:t>
      </w:r>
    </w:p>
    <w:p w14:paraId="185BE9A8" w14:textId="77777777" w:rsidR="00E07CB6" w:rsidRDefault="00E07CB6">
      <w:pPr>
        <w:pStyle w:val="Corpodetexto"/>
        <w:rPr>
          <w:sz w:val="24"/>
        </w:rPr>
      </w:pPr>
    </w:p>
    <w:p w14:paraId="191F96BE" w14:textId="77777777" w:rsidR="00E07CB6" w:rsidRDefault="00E07CB6">
      <w:pPr>
        <w:pStyle w:val="Corpodetexto"/>
        <w:rPr>
          <w:sz w:val="24"/>
        </w:rPr>
      </w:pPr>
    </w:p>
    <w:p w14:paraId="6BE6C027" w14:textId="77777777" w:rsidR="00E07CB6" w:rsidRDefault="00474A03" w:rsidP="0043392F">
      <w:pPr>
        <w:pStyle w:val="Corpodetexto"/>
        <w:spacing w:before="200" w:line="362" w:lineRule="auto"/>
        <w:ind w:right="178" w:hanging="4"/>
        <w:jc w:val="both"/>
      </w:pPr>
      <w:r>
        <w:rPr>
          <w:rFonts w:ascii="Arial" w:hAnsi="Arial"/>
          <w:b/>
        </w:rPr>
        <w:t xml:space="preserve">Art. 2º </w:t>
      </w:r>
      <w:r>
        <w:t>A curricularização da extensão consiste na integralização de atividades de extensão</w:t>
      </w:r>
      <w:r>
        <w:rPr>
          <w:spacing w:val="1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currículo</w:t>
      </w:r>
      <w:r>
        <w:rPr>
          <w:spacing w:val="18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cursos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graduação,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modo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favorecer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processo</w:t>
      </w:r>
      <w:r>
        <w:rPr>
          <w:spacing w:val="18"/>
        </w:rPr>
        <w:t xml:space="preserve"> </w:t>
      </w:r>
      <w:r>
        <w:t>formativo</w:t>
      </w:r>
      <w:r>
        <w:rPr>
          <w:spacing w:val="18"/>
        </w:rPr>
        <w:t xml:space="preserve"> </w:t>
      </w:r>
      <w:r>
        <w:t>discente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 indissociável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ensino e</w:t>
      </w:r>
      <w:r>
        <w:rPr>
          <w:spacing w:val="-1"/>
        </w:rPr>
        <w:t xml:space="preserve"> </w:t>
      </w:r>
      <w:r>
        <w:t>da pesquisa.</w:t>
      </w:r>
    </w:p>
    <w:p w14:paraId="0E667CCD" w14:textId="77777777" w:rsidR="00E07CB6" w:rsidRDefault="00474A03" w:rsidP="0043392F">
      <w:pPr>
        <w:pStyle w:val="Corpodetexto"/>
        <w:spacing w:before="122" w:line="362" w:lineRule="auto"/>
        <w:ind w:right="173" w:hanging="4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 xml:space="preserve">3º </w:t>
      </w:r>
      <w:r>
        <w:t>A curricularização das ações de extensão dos cursos de graduação é obrigatória</w:t>
      </w:r>
      <w:r>
        <w:rPr>
          <w:spacing w:val="1"/>
        </w:rPr>
        <w:t xml:space="preserve"> </w:t>
      </w:r>
      <w:r>
        <w:t>para todos</w:t>
      </w:r>
      <w:r w:rsidR="002243B0">
        <w:t>(as)</w:t>
      </w:r>
      <w:r>
        <w:t xml:space="preserve"> os(as) estudantes da Ufac, devendo compor no mínimo, 10% (dez por cento) do</w:t>
      </w:r>
      <w:r>
        <w:rPr>
          <w:spacing w:val="1"/>
        </w:rPr>
        <w:t xml:space="preserve"> </w:t>
      </w:r>
      <w:r>
        <w:t>total da carga horária curricular estudantil dos cursos de graduação, as quais deverão fazer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 matriz curricular</w:t>
      </w:r>
      <w:r>
        <w:rPr>
          <w:spacing w:val="-3"/>
        </w:rPr>
        <w:t xml:space="preserve"> </w:t>
      </w:r>
      <w:r>
        <w:t>dos cursos.</w:t>
      </w:r>
    </w:p>
    <w:p w14:paraId="0CCE75DB" w14:textId="77777777" w:rsidR="00E07CB6" w:rsidRDefault="00E07CB6">
      <w:pPr>
        <w:spacing w:line="362" w:lineRule="auto"/>
        <w:jc w:val="both"/>
        <w:sectPr w:rsidR="00E07CB6">
          <w:headerReference w:type="default" r:id="rId12"/>
          <w:footerReference w:type="default" r:id="rId13"/>
          <w:type w:val="continuous"/>
          <w:pgSz w:w="11910" w:h="16840"/>
          <w:pgMar w:top="1740" w:right="960" w:bottom="1180" w:left="1360" w:header="512" w:footer="999" w:gutter="0"/>
          <w:pgNumType w:start="1"/>
          <w:cols w:space="720"/>
        </w:sectPr>
      </w:pPr>
    </w:p>
    <w:p w14:paraId="678BFA91" w14:textId="77777777" w:rsidR="00E07CB6" w:rsidRDefault="00E07CB6">
      <w:pPr>
        <w:pStyle w:val="Corpodetexto"/>
        <w:rPr>
          <w:sz w:val="20"/>
        </w:rPr>
      </w:pPr>
    </w:p>
    <w:p w14:paraId="00188CBC" w14:textId="77777777" w:rsidR="00E07CB6" w:rsidRDefault="00E07CB6">
      <w:pPr>
        <w:pStyle w:val="Corpodetexto"/>
        <w:spacing w:before="2"/>
        <w:rPr>
          <w:sz w:val="21"/>
        </w:rPr>
      </w:pPr>
    </w:p>
    <w:p w14:paraId="48DBA5AB" w14:textId="77777777" w:rsidR="00E07CB6" w:rsidRDefault="00474A03" w:rsidP="0043392F">
      <w:pPr>
        <w:pStyle w:val="Corpodetexto"/>
        <w:spacing w:line="362" w:lineRule="auto"/>
        <w:ind w:right="177" w:hanging="4"/>
        <w:jc w:val="both"/>
      </w:pPr>
      <w:r>
        <w:rPr>
          <w:rFonts w:ascii="Arial" w:hAnsi="Arial"/>
          <w:b/>
        </w:rPr>
        <w:t xml:space="preserve">Art. 4º </w:t>
      </w:r>
      <w:r>
        <w:t xml:space="preserve">A </w:t>
      </w:r>
      <w:r w:rsidR="00E6364B">
        <w:t>A</w:t>
      </w:r>
      <w:r>
        <w:t xml:space="preserve">ção </w:t>
      </w:r>
      <w:r w:rsidR="00E6364B">
        <w:t>C</w:t>
      </w:r>
      <w:r>
        <w:t xml:space="preserve">urricular de </w:t>
      </w:r>
      <w:r w:rsidR="00E6364B">
        <w:t>E</w:t>
      </w:r>
      <w:r>
        <w:t>xtensão (Acex), definida como um conjunto de atividades</w:t>
      </w:r>
      <w:r>
        <w:rPr>
          <w:spacing w:val="1"/>
        </w:rPr>
        <w:t xml:space="preserve"> </w:t>
      </w:r>
      <w:r>
        <w:t>planejadas e/ou desenvolvidas juntamente com a comunidade externa, visa desenvolver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competências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currículo,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os(as)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protagonistas</w:t>
      </w:r>
      <w:r>
        <w:rPr>
          <w:spacing w:val="-1"/>
        </w:rPr>
        <w:t xml:space="preserve"> </w:t>
      </w:r>
      <w:r>
        <w:t>na organização</w:t>
      </w:r>
      <w:r>
        <w:rPr>
          <w:spacing w:val="-4"/>
        </w:rPr>
        <w:t xml:space="preserve"> </w:t>
      </w:r>
      <w:r>
        <w:t>e execução.</w:t>
      </w:r>
    </w:p>
    <w:p w14:paraId="2D6F72C1" w14:textId="23900A36" w:rsidR="00E07CB6" w:rsidRDefault="00474A03" w:rsidP="0043392F">
      <w:pPr>
        <w:pStyle w:val="Corpodetexto"/>
        <w:spacing w:before="120" w:line="362" w:lineRule="auto"/>
        <w:ind w:right="173" w:hanging="4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5º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acadêmico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formação,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Acex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efetivar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9"/>
        </w:rPr>
        <w:t xml:space="preserve"> </w:t>
      </w:r>
      <w:r>
        <w:t>ativa</w:t>
      </w:r>
      <w:r>
        <w:rPr>
          <w:spacing w:val="10"/>
        </w:rPr>
        <w:t xml:space="preserve"> </w:t>
      </w:r>
      <w:r>
        <w:t>d</w:t>
      </w:r>
      <w:r w:rsidR="00B97392">
        <w:t>os</w:t>
      </w:r>
      <w:r>
        <w:rPr>
          <w:spacing w:val="9"/>
        </w:rPr>
        <w:t xml:space="preserve"> </w:t>
      </w:r>
      <w:r>
        <w:t>estudantes,</w:t>
      </w:r>
      <w:r>
        <w:rPr>
          <w:spacing w:val="7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longo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sua</w:t>
      </w:r>
      <w:r>
        <w:rPr>
          <w:spacing w:val="10"/>
        </w:rPr>
        <w:t xml:space="preserve"> </w:t>
      </w:r>
      <w:r>
        <w:t>formação</w:t>
      </w:r>
      <w:r>
        <w:rPr>
          <w:spacing w:val="9"/>
        </w:rPr>
        <w:t xml:space="preserve"> </w:t>
      </w:r>
      <w:r>
        <w:t>acadêmica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integralizadas</w:t>
      </w:r>
      <w:r>
        <w:rPr>
          <w:spacing w:val="10"/>
        </w:rPr>
        <w:t xml:space="preserve"> </w:t>
      </w:r>
      <w:r>
        <w:t>até</w:t>
      </w:r>
      <w:r w:rsidR="00E6364B">
        <w:t xml:space="preserve"> </w:t>
      </w:r>
      <w:r>
        <w:t>o final do penúltimo semestre do curso da graduação, de modo a oportunizar vivências de</w:t>
      </w:r>
      <w:r>
        <w:rPr>
          <w:spacing w:val="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e aprendizagem.</w:t>
      </w:r>
    </w:p>
    <w:p w14:paraId="2792313A" w14:textId="1E73774B" w:rsidR="00E07CB6" w:rsidRDefault="00474A03" w:rsidP="0043392F">
      <w:pPr>
        <w:pStyle w:val="Corpodetexto"/>
        <w:spacing w:before="125" w:line="362" w:lineRule="auto"/>
        <w:ind w:right="115" w:hanging="4"/>
        <w:jc w:val="both"/>
      </w:pPr>
      <w:r>
        <w:rPr>
          <w:rFonts w:ascii="Arial" w:hAnsi="Arial"/>
          <w:b/>
        </w:rPr>
        <w:t xml:space="preserve">Parágrafo único </w:t>
      </w:r>
      <w:r>
        <w:t>A carga horária relativa à participação dos(as) discentes como ouvintes ou</w:t>
      </w:r>
      <w:r>
        <w:rPr>
          <w:spacing w:val="1"/>
        </w:rPr>
        <w:t xml:space="preserve"> </w:t>
      </w:r>
      <w:r>
        <w:t>apenas como público-alvo nas ações de extensão não será integralizada como Acex, mas</w:t>
      </w:r>
      <w:r>
        <w:rPr>
          <w:spacing w:val="1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aproveitada</w:t>
      </w:r>
      <w:r>
        <w:rPr>
          <w:spacing w:val="-3"/>
        </w:rPr>
        <w:t xml:space="preserve"> </w:t>
      </w:r>
      <w:r w:rsidR="00B97392">
        <w:t>como</w:t>
      </w:r>
      <w:r>
        <w:rPr>
          <w:spacing w:val="-4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Complementar</w:t>
      </w:r>
      <w:r>
        <w:rPr>
          <w:spacing w:val="-6"/>
        </w:rPr>
        <w:t xml:space="preserve"> </w:t>
      </w:r>
      <w:r>
        <w:t>(AC)</w:t>
      </w:r>
      <w:r w:rsidR="00B97392">
        <w:t xml:space="preserve"> ou </w:t>
      </w:r>
      <w:r w:rsidR="00B97392">
        <w:t>Atividades Acadêmico-científico-culturais</w:t>
      </w:r>
      <w:r w:rsidR="00B97392">
        <w:t xml:space="preserve"> (AACC)</w:t>
      </w:r>
      <w:r>
        <w:t>.</w:t>
      </w:r>
    </w:p>
    <w:p w14:paraId="2E77531E" w14:textId="77777777" w:rsidR="00E07CB6" w:rsidRDefault="00474A03" w:rsidP="0043392F">
      <w:pPr>
        <w:pStyle w:val="Corpodetexto"/>
        <w:spacing w:before="11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6º</w:t>
      </w:r>
      <w:r>
        <w:rPr>
          <w:rFonts w:ascii="Arial" w:hAnsi="Arial"/>
          <w:b/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Acex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inserem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modalidades:</w:t>
      </w:r>
    </w:p>
    <w:p w14:paraId="32BC5F98" w14:textId="77777777" w:rsidR="00E07CB6" w:rsidRDefault="00E07CB6">
      <w:pPr>
        <w:pStyle w:val="Corpodetexto"/>
        <w:spacing w:before="9"/>
        <w:rPr>
          <w:sz w:val="21"/>
        </w:rPr>
      </w:pPr>
    </w:p>
    <w:p w14:paraId="7FAC1ECF" w14:textId="77777777" w:rsidR="00E07CB6" w:rsidRDefault="00474A03" w:rsidP="0043392F">
      <w:pPr>
        <w:pStyle w:val="PargrafodaLista"/>
        <w:numPr>
          <w:ilvl w:val="0"/>
          <w:numId w:val="6"/>
        </w:numPr>
        <w:tabs>
          <w:tab w:val="left" w:pos="284"/>
        </w:tabs>
        <w:spacing w:line="362" w:lineRule="auto"/>
        <w:ind w:left="284" w:right="178" w:hanging="284"/>
        <w:jc w:val="both"/>
      </w:pPr>
      <w:r>
        <w:rPr>
          <w:rFonts w:ascii="Arial" w:hAnsi="Arial"/>
          <w:b/>
        </w:rPr>
        <w:t>Programa</w:t>
      </w:r>
      <w:r>
        <w:t>: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articulado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extensão,</w:t>
      </w:r>
      <w:r>
        <w:rPr>
          <w:spacing w:val="1"/>
        </w:rPr>
        <w:t xml:space="preserve"> </w:t>
      </w:r>
      <w:r>
        <w:t>preferencialmente de caráter multidisciplinar e integrado às atividades de pesquisa 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orgânico-institucional,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território,</w:t>
      </w:r>
      <w:r>
        <w:rPr>
          <w:spacing w:val="1"/>
        </w:rPr>
        <w:t xml:space="preserve"> </w:t>
      </w:r>
      <w:r>
        <w:t>clareza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diretrizes e orientação para um objetivo comum, sendo executado a médio e longo</w:t>
      </w:r>
      <w:r>
        <w:rPr>
          <w:spacing w:val="1"/>
        </w:rPr>
        <w:t xml:space="preserve"> </w:t>
      </w:r>
      <w:r>
        <w:t>prazo;</w:t>
      </w:r>
    </w:p>
    <w:p w14:paraId="0926EE2D" w14:textId="77777777" w:rsidR="00E07CB6" w:rsidRDefault="00474A03" w:rsidP="0043392F">
      <w:pPr>
        <w:pStyle w:val="PargrafodaLista"/>
        <w:numPr>
          <w:ilvl w:val="0"/>
          <w:numId w:val="6"/>
        </w:numPr>
        <w:tabs>
          <w:tab w:val="left" w:pos="284"/>
        </w:tabs>
        <w:spacing w:before="119" w:line="364" w:lineRule="auto"/>
        <w:ind w:left="284" w:right="180" w:hanging="284"/>
        <w:jc w:val="both"/>
      </w:pPr>
      <w:r>
        <w:rPr>
          <w:rFonts w:ascii="Arial" w:hAnsi="Arial"/>
          <w:b/>
        </w:rPr>
        <w:t>Projeto</w:t>
      </w:r>
      <w:r>
        <w:t>: ação processual e contínua de caráter educativo, social, cultural, científico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determinado,</w:t>
      </w:r>
      <w:r>
        <w:rPr>
          <w:spacing w:val="1"/>
        </w:rPr>
        <w:t xml:space="preserve"> </w:t>
      </w:r>
      <w:r>
        <w:t>preferencialmente</w:t>
      </w:r>
      <w:r>
        <w:rPr>
          <w:spacing w:val="1"/>
        </w:rPr>
        <w:t xml:space="preserve"> </w:t>
      </w:r>
      <w:r>
        <w:t>vinculado</w:t>
      </w:r>
      <w:r>
        <w:rPr>
          <w:spacing w:val="-1"/>
        </w:rPr>
        <w:t xml:space="preserve"> </w:t>
      </w:r>
      <w:r>
        <w:t>a um</w:t>
      </w:r>
      <w:r>
        <w:rPr>
          <w:spacing w:val="-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como projeto isolado;</w:t>
      </w:r>
    </w:p>
    <w:p w14:paraId="358BFB4E" w14:textId="77777777" w:rsidR="00E07CB6" w:rsidRDefault="00474A03" w:rsidP="0043392F">
      <w:pPr>
        <w:pStyle w:val="PargrafodaLista"/>
        <w:numPr>
          <w:ilvl w:val="0"/>
          <w:numId w:val="6"/>
        </w:numPr>
        <w:tabs>
          <w:tab w:val="left" w:pos="284"/>
        </w:tabs>
        <w:spacing w:before="115" w:line="362" w:lineRule="auto"/>
        <w:ind w:left="284" w:right="175" w:hanging="284"/>
        <w:jc w:val="both"/>
      </w:pPr>
      <w:r>
        <w:rPr>
          <w:rFonts w:ascii="Arial" w:hAnsi="Arial"/>
          <w:b/>
        </w:rPr>
        <w:t>Curso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Extensão</w:t>
      </w:r>
      <w:r>
        <w:t>:</w:t>
      </w:r>
      <w:r>
        <w:rPr>
          <w:spacing w:val="8"/>
        </w:rPr>
        <w:t xml:space="preserve"> </w:t>
      </w:r>
      <w:r>
        <w:t>ação</w:t>
      </w:r>
      <w:r>
        <w:rPr>
          <w:spacing w:val="10"/>
        </w:rPr>
        <w:t xml:space="preserve"> </w:t>
      </w:r>
      <w:r>
        <w:t>pedagógica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caráter</w:t>
      </w:r>
      <w:r>
        <w:rPr>
          <w:spacing w:val="8"/>
        </w:rPr>
        <w:t xml:space="preserve"> </w:t>
      </w:r>
      <w:r>
        <w:t>teórico</w:t>
      </w:r>
      <w:r>
        <w:rPr>
          <w:spacing w:val="10"/>
        </w:rPr>
        <w:t xml:space="preserve"> </w:t>
      </w:r>
      <w:r>
        <w:t>e/ou</w:t>
      </w:r>
      <w:r>
        <w:rPr>
          <w:spacing w:val="6"/>
        </w:rPr>
        <w:t xml:space="preserve"> </w:t>
      </w:r>
      <w:r>
        <w:t>prático,</w:t>
      </w:r>
      <w:r>
        <w:rPr>
          <w:spacing w:val="7"/>
        </w:rPr>
        <w:t xml:space="preserve"> </w:t>
      </w:r>
      <w:r>
        <w:t>presencial</w:t>
      </w:r>
      <w:r>
        <w:rPr>
          <w:spacing w:val="4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à distância, planejada e organizada de modo sistemático, com carga horária mínima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 (vinte)</w:t>
      </w:r>
      <w:r>
        <w:rPr>
          <w:spacing w:val="-3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e critérios de</w:t>
      </w:r>
      <w:r>
        <w:rPr>
          <w:spacing w:val="-1"/>
        </w:rPr>
        <w:t xml:space="preserve"> </w:t>
      </w:r>
      <w:r>
        <w:t>avaliação definidos;</w:t>
      </w:r>
    </w:p>
    <w:p w14:paraId="5634B9B3" w14:textId="77777777" w:rsidR="00E07CB6" w:rsidRDefault="00474A03" w:rsidP="0043392F">
      <w:pPr>
        <w:pStyle w:val="PargrafodaLista"/>
        <w:numPr>
          <w:ilvl w:val="0"/>
          <w:numId w:val="6"/>
        </w:numPr>
        <w:tabs>
          <w:tab w:val="left" w:pos="284"/>
        </w:tabs>
        <w:spacing w:before="122" w:line="362" w:lineRule="auto"/>
        <w:ind w:left="284" w:right="175" w:hanging="284"/>
        <w:jc w:val="both"/>
      </w:pPr>
      <w:r>
        <w:rPr>
          <w:rFonts w:ascii="Arial" w:hAnsi="Arial"/>
          <w:b/>
        </w:rPr>
        <w:t>Prestação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Serviço</w:t>
      </w:r>
      <w:r>
        <w:t>: realização de trabalho ofertado pela Ufac e se caracteriza</w:t>
      </w:r>
      <w:r>
        <w:rPr>
          <w:spacing w:val="1"/>
        </w:rPr>
        <w:t xml:space="preserve"> </w:t>
      </w:r>
      <w:r>
        <w:t>por intangibilidade, inseparabilidade processo/produto e não resulta na posse de um</w:t>
      </w:r>
      <w:r>
        <w:rPr>
          <w:spacing w:val="1"/>
        </w:rPr>
        <w:t xml:space="preserve"> </w:t>
      </w:r>
      <w:r>
        <w:t>bem. Quando a prestação de serviço é oferecida como projeto ou curso deve ser</w:t>
      </w:r>
      <w:r>
        <w:rPr>
          <w:spacing w:val="1"/>
        </w:rPr>
        <w:t xml:space="preserve"> </w:t>
      </w:r>
      <w:r>
        <w:t>registrada</w:t>
      </w:r>
      <w:r>
        <w:rPr>
          <w:spacing w:val="-5"/>
        </w:rPr>
        <w:t xml:space="preserve"> </w:t>
      </w:r>
      <w:r>
        <w:t>como tal;</w:t>
      </w:r>
    </w:p>
    <w:p w14:paraId="3FC4E41D" w14:textId="77777777" w:rsidR="00E07CB6" w:rsidRDefault="00474A03" w:rsidP="0043392F">
      <w:pPr>
        <w:pStyle w:val="PargrafodaLista"/>
        <w:numPr>
          <w:ilvl w:val="0"/>
          <w:numId w:val="6"/>
        </w:numPr>
        <w:tabs>
          <w:tab w:val="left" w:pos="284"/>
        </w:tabs>
        <w:spacing w:before="120" w:line="362" w:lineRule="auto"/>
        <w:ind w:left="284" w:right="181" w:hanging="284"/>
        <w:jc w:val="both"/>
      </w:pPr>
      <w:r>
        <w:rPr>
          <w:rFonts w:ascii="Arial" w:hAnsi="Arial"/>
          <w:b/>
        </w:rPr>
        <w:t>Evento</w:t>
      </w:r>
      <w:r>
        <w:t>: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exibição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clientela</w:t>
      </w:r>
      <w:r>
        <w:rPr>
          <w:spacing w:val="1"/>
        </w:rPr>
        <w:t xml:space="preserve"> </w:t>
      </w:r>
      <w:r>
        <w:t>específica,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artístico,</w:t>
      </w:r>
      <w:r>
        <w:rPr>
          <w:spacing w:val="1"/>
        </w:rPr>
        <w:t xml:space="preserve"> </w:t>
      </w:r>
      <w:r>
        <w:t>esportivo,</w:t>
      </w:r>
      <w:r>
        <w:rPr>
          <w:spacing w:val="1"/>
        </w:rPr>
        <w:t xml:space="preserve"> </w:t>
      </w:r>
      <w:r>
        <w:t>científico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tecnológico</w:t>
      </w:r>
      <w:r>
        <w:rPr>
          <w:spacing w:val="-4"/>
        </w:rPr>
        <w:t xml:space="preserve"> </w:t>
      </w:r>
      <w:r>
        <w:t>desenvolvido,</w:t>
      </w:r>
      <w:r>
        <w:rPr>
          <w:spacing w:val="-6"/>
        </w:rPr>
        <w:t xml:space="preserve"> </w:t>
      </w:r>
      <w:r>
        <w:t>conservado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reconhecido</w:t>
      </w:r>
      <w:r>
        <w:rPr>
          <w:spacing w:val="-3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universidade.</w:t>
      </w:r>
    </w:p>
    <w:p w14:paraId="7F700F70" w14:textId="77777777" w:rsidR="00E07CB6" w:rsidRDefault="00474A03" w:rsidP="0043392F">
      <w:pPr>
        <w:pStyle w:val="Corpodetexto"/>
        <w:spacing w:before="119" w:line="364" w:lineRule="auto"/>
        <w:ind w:right="184"/>
        <w:jc w:val="both"/>
      </w:pPr>
      <w:r>
        <w:rPr>
          <w:rFonts w:ascii="Arial" w:hAnsi="Arial"/>
          <w:b/>
        </w:rPr>
        <w:t xml:space="preserve">Art. 7º </w:t>
      </w:r>
      <w:r>
        <w:t>A curricularização da extensão na Ufac tem modelo híbrido, podendo as Acex serem</w:t>
      </w:r>
      <w:r>
        <w:rPr>
          <w:spacing w:val="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de duas formas:</w:t>
      </w:r>
    </w:p>
    <w:p w14:paraId="090D32E7" w14:textId="77777777" w:rsidR="00E07CB6" w:rsidRDefault="00E07CB6">
      <w:pPr>
        <w:spacing w:line="364" w:lineRule="auto"/>
        <w:jc w:val="both"/>
        <w:sectPr w:rsidR="00E07CB6">
          <w:pgSz w:w="11910" w:h="16840"/>
          <w:pgMar w:top="1740" w:right="960" w:bottom="1180" w:left="1360" w:header="512" w:footer="999" w:gutter="0"/>
          <w:cols w:space="720"/>
        </w:sectPr>
      </w:pPr>
    </w:p>
    <w:p w14:paraId="5A667B18" w14:textId="77777777" w:rsidR="00E07CB6" w:rsidRDefault="00E07CB6">
      <w:pPr>
        <w:pStyle w:val="Corpodetexto"/>
        <w:rPr>
          <w:sz w:val="20"/>
        </w:rPr>
      </w:pPr>
    </w:p>
    <w:p w14:paraId="288D23E2" w14:textId="77777777" w:rsidR="00E07CB6" w:rsidRDefault="00E07CB6">
      <w:pPr>
        <w:pStyle w:val="Corpodetexto"/>
        <w:spacing w:before="2"/>
        <w:rPr>
          <w:sz w:val="21"/>
        </w:rPr>
      </w:pPr>
    </w:p>
    <w:p w14:paraId="49A6589D" w14:textId="77777777" w:rsidR="00E07CB6" w:rsidRDefault="00474A03" w:rsidP="0043392F">
      <w:pPr>
        <w:pStyle w:val="PargrafodaLista"/>
        <w:numPr>
          <w:ilvl w:val="0"/>
          <w:numId w:val="5"/>
        </w:numPr>
        <w:tabs>
          <w:tab w:val="left" w:pos="0"/>
        </w:tabs>
        <w:spacing w:line="362" w:lineRule="auto"/>
        <w:ind w:left="284" w:right="172" w:hanging="284"/>
        <w:jc w:val="both"/>
      </w:pP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Disciplinar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(MD):</w:t>
      </w:r>
      <w:r>
        <w:rPr>
          <w:rFonts w:ascii="Arial" w:hAnsi="Arial"/>
          <w:b/>
          <w:spacing w:val="1"/>
        </w:rPr>
        <w:t xml:space="preserve"> </w:t>
      </w:r>
      <w:r>
        <w:t>computação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Acex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teóricos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práticos,</w:t>
      </w:r>
      <w:r>
        <w:rPr>
          <w:spacing w:val="1"/>
        </w:rPr>
        <w:t xml:space="preserve"> </w:t>
      </w:r>
      <w:r>
        <w:t>excetuando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 de estágios, TCC e ACC. As disciplinas que podem ser curricularizáveis</w:t>
      </w:r>
      <w:r>
        <w:rPr>
          <w:spacing w:val="1"/>
        </w:rPr>
        <w:t xml:space="preserve"> </w:t>
      </w:r>
      <w:r>
        <w:t>serão definidas no</w:t>
      </w:r>
      <w:r>
        <w:rPr>
          <w:spacing w:val="1"/>
        </w:rPr>
        <w:t xml:space="preserve"> </w:t>
      </w:r>
      <w:r>
        <w:t>PPC</w:t>
      </w:r>
      <w:r>
        <w:rPr>
          <w:spacing w:val="1"/>
        </w:rPr>
        <w:t xml:space="preserve"> </w:t>
      </w:r>
      <w:r>
        <w:t>com indicação 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 cargas horárias</w:t>
      </w:r>
      <w:r>
        <w:rPr>
          <w:spacing w:val="6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computadas</w:t>
      </w:r>
      <w:r>
        <w:rPr>
          <w:spacing w:val="3"/>
        </w:rPr>
        <w:t xml:space="preserve"> </w:t>
      </w:r>
      <w:r>
        <w:t>como extensão;</w:t>
      </w:r>
    </w:p>
    <w:p w14:paraId="0DA24BC4" w14:textId="77777777" w:rsidR="00E07CB6" w:rsidRDefault="00474A03" w:rsidP="0043392F">
      <w:pPr>
        <w:pStyle w:val="PargrafodaLista"/>
        <w:numPr>
          <w:ilvl w:val="0"/>
          <w:numId w:val="5"/>
        </w:numPr>
        <w:tabs>
          <w:tab w:val="left" w:pos="0"/>
        </w:tabs>
        <w:spacing w:before="122" w:line="362" w:lineRule="auto"/>
        <w:ind w:left="284" w:right="173" w:hanging="284"/>
        <w:jc w:val="both"/>
      </w:pP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Dissociada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Disciplinas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(MDD):</w:t>
      </w:r>
      <w:r>
        <w:rPr>
          <w:rFonts w:ascii="Arial" w:hAnsi="Arial"/>
          <w:b/>
          <w:spacing w:val="1"/>
        </w:rPr>
        <w:t xml:space="preserve"> </w:t>
      </w:r>
      <w:r>
        <w:t>computação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 por meio de Acex, sejam elas programas, projetos, cursos/oficinas, eventos</w:t>
      </w:r>
      <w:r>
        <w:rPr>
          <w:spacing w:val="-59"/>
        </w:rPr>
        <w:t xml:space="preserve"> </w:t>
      </w:r>
      <w:r>
        <w:t>e prestações de serviços, desde que constem no PPC sua modalidade, periodicidade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oferta e carga horária.</w:t>
      </w:r>
    </w:p>
    <w:p w14:paraId="264151AE" w14:textId="77777777" w:rsidR="00E07CB6" w:rsidRDefault="00E07CB6">
      <w:pPr>
        <w:pStyle w:val="Corpodetexto"/>
        <w:spacing w:before="5"/>
        <w:rPr>
          <w:sz w:val="33"/>
        </w:rPr>
      </w:pPr>
    </w:p>
    <w:p w14:paraId="32E751E2" w14:textId="77777777" w:rsidR="00E07CB6" w:rsidRDefault="00474A03">
      <w:pPr>
        <w:ind w:left="628" w:right="46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III</w:t>
      </w:r>
    </w:p>
    <w:p w14:paraId="6F3D247D" w14:textId="77777777" w:rsidR="00E07CB6" w:rsidRDefault="00474A03" w:rsidP="003F7BED">
      <w:pPr>
        <w:pStyle w:val="Corpodetexto"/>
        <w:spacing w:before="131" w:line="360" w:lineRule="auto"/>
        <w:ind w:left="628" w:right="473"/>
        <w:jc w:val="center"/>
        <w:rPr>
          <w:sz w:val="24"/>
        </w:rPr>
      </w:pPr>
      <w:r>
        <w:t xml:space="preserve">DA CURRICULARIZAÇÃO DA EXTENSÃO NO CURSO DE </w:t>
      </w:r>
      <w:r w:rsidR="003F7BED" w:rsidRPr="00B94300">
        <w:rPr>
          <w:color w:val="FF0000"/>
        </w:rPr>
        <w:t>INFORMAR O CURSO</w:t>
      </w:r>
      <w:r w:rsidR="003F7BED">
        <w:rPr>
          <w:color w:val="FF0000"/>
        </w:rPr>
        <w:t xml:space="preserve"> DE GRADUAÇÃO</w:t>
      </w:r>
    </w:p>
    <w:p w14:paraId="17ADC400" w14:textId="77777777" w:rsidR="00E07CB6" w:rsidRDefault="00E07CB6">
      <w:pPr>
        <w:pStyle w:val="Corpodetexto"/>
        <w:spacing w:before="4"/>
        <w:rPr>
          <w:sz w:val="20"/>
        </w:rPr>
      </w:pPr>
    </w:p>
    <w:p w14:paraId="0044FFC2" w14:textId="77777777" w:rsidR="00E07CB6" w:rsidRDefault="00474A03" w:rsidP="0043392F">
      <w:pPr>
        <w:pStyle w:val="Corpodetexto"/>
        <w:spacing w:line="360" w:lineRule="auto"/>
        <w:ind w:right="181"/>
        <w:jc w:val="both"/>
      </w:pPr>
      <w:r>
        <w:rPr>
          <w:rFonts w:ascii="Arial" w:hAnsi="Arial"/>
          <w:b/>
        </w:rPr>
        <w:t xml:space="preserve">Art. 8º </w:t>
      </w:r>
      <w:r>
        <w:t xml:space="preserve">A curricularização da extensão no Curso de </w:t>
      </w:r>
      <w:r w:rsidR="00B94300" w:rsidRPr="00B94300">
        <w:rPr>
          <w:color w:val="FF0000"/>
        </w:rPr>
        <w:t>INFORMAR O CURSO</w:t>
      </w:r>
      <w:r w:rsidR="00A55FB2">
        <w:rPr>
          <w:color w:val="FF0000"/>
        </w:rPr>
        <w:t xml:space="preserve"> DE GRADUAÇÃO</w:t>
      </w:r>
      <w:r w:rsidRPr="00B94300">
        <w:rPr>
          <w:color w:val="FF0000"/>
        </w:rPr>
        <w:t xml:space="preserve"> </w:t>
      </w:r>
      <w:r>
        <w:t>seguirá o</w:t>
      </w:r>
      <w:r>
        <w:rPr>
          <w:spacing w:val="1"/>
        </w:rPr>
        <w:t xml:space="preserve"> </w:t>
      </w:r>
      <w:r>
        <w:t>modelo</w:t>
      </w:r>
      <w:r>
        <w:rPr>
          <w:spacing w:val="-1"/>
        </w:rPr>
        <w:t xml:space="preserve"> </w:t>
      </w:r>
      <w:r w:rsidR="005E5728" w:rsidRPr="005E5728">
        <w:rPr>
          <w:color w:val="FF0000"/>
        </w:rPr>
        <w:t>INFORMAR SE SERÁ HÍBRIDO (MD E MDD), MD OU MDD</w:t>
      </w:r>
      <w:r>
        <w:t xml:space="preserve"> </w:t>
      </w:r>
      <w:r w:rsidRPr="005E5728">
        <w:rPr>
          <w:highlight w:val="yellow"/>
        </w:rPr>
        <w:t>proposto</w:t>
      </w:r>
      <w:r w:rsidRPr="005E5728">
        <w:rPr>
          <w:spacing w:val="-1"/>
          <w:highlight w:val="yellow"/>
        </w:rPr>
        <w:t xml:space="preserve"> </w:t>
      </w:r>
      <w:r w:rsidRPr="005E5728">
        <w:rPr>
          <w:highlight w:val="yellow"/>
        </w:rPr>
        <w:t>pela Ufac,</w:t>
      </w:r>
      <w:r w:rsidRPr="005E5728">
        <w:rPr>
          <w:spacing w:val="-4"/>
          <w:highlight w:val="yellow"/>
        </w:rPr>
        <w:t xml:space="preserve"> </w:t>
      </w:r>
      <w:r w:rsidRPr="005E5728">
        <w:rPr>
          <w:highlight w:val="yellow"/>
        </w:rPr>
        <w:t>abrangendo MD</w:t>
      </w:r>
      <w:r w:rsidRPr="005E5728">
        <w:rPr>
          <w:spacing w:val="-1"/>
          <w:highlight w:val="yellow"/>
        </w:rPr>
        <w:t xml:space="preserve"> </w:t>
      </w:r>
      <w:r w:rsidRPr="005E5728">
        <w:rPr>
          <w:highlight w:val="yellow"/>
        </w:rPr>
        <w:t>e</w:t>
      </w:r>
      <w:r w:rsidRPr="005E5728">
        <w:rPr>
          <w:spacing w:val="-1"/>
          <w:highlight w:val="yellow"/>
        </w:rPr>
        <w:t xml:space="preserve"> </w:t>
      </w:r>
      <w:r w:rsidRPr="005E5728">
        <w:rPr>
          <w:highlight w:val="yellow"/>
        </w:rPr>
        <w:t>MDD.</w:t>
      </w:r>
    </w:p>
    <w:p w14:paraId="72145B16" w14:textId="77777777" w:rsidR="00E07CB6" w:rsidRDefault="00474A03" w:rsidP="0043392F">
      <w:pPr>
        <w:pStyle w:val="Corpodetexto"/>
        <w:spacing w:before="125" w:line="362" w:lineRule="auto"/>
        <w:ind w:right="181"/>
        <w:jc w:val="both"/>
      </w:pPr>
      <w:r>
        <w:rPr>
          <w:rFonts w:ascii="Arial" w:hAnsi="Arial"/>
          <w:b/>
        </w:rPr>
        <w:t xml:space="preserve">Art. 9º </w:t>
      </w:r>
      <w:r>
        <w:t>No MD, as disciplinas curricularizáveis estão apresentadas a seguir distribuídas por</w:t>
      </w:r>
      <w:r>
        <w:rPr>
          <w:spacing w:val="1"/>
        </w:rPr>
        <w:t xml:space="preserve"> </w:t>
      </w:r>
      <w:r>
        <w:t>semestre,</w:t>
      </w:r>
      <w:r>
        <w:rPr>
          <w:spacing w:val="19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indicação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código,</w:t>
      </w:r>
      <w:r>
        <w:rPr>
          <w:spacing w:val="19"/>
        </w:rPr>
        <w:t xml:space="preserve"> </w:t>
      </w:r>
      <w:r>
        <w:t>carga</w:t>
      </w:r>
      <w:r>
        <w:rPr>
          <w:spacing w:val="22"/>
        </w:rPr>
        <w:t xml:space="preserve"> </w:t>
      </w:r>
      <w:r>
        <w:t>horária</w:t>
      </w:r>
      <w:r>
        <w:rPr>
          <w:spacing w:val="22"/>
        </w:rPr>
        <w:t xml:space="preserve"> </w:t>
      </w:r>
      <w:r>
        <w:t>(CH)</w:t>
      </w:r>
      <w:r>
        <w:rPr>
          <w:spacing w:val="19"/>
        </w:rPr>
        <w:t xml:space="preserve"> </w:t>
      </w:r>
      <w:r>
        <w:t>total,</w:t>
      </w:r>
      <w:r>
        <w:rPr>
          <w:spacing w:val="19"/>
        </w:rPr>
        <w:t xml:space="preserve"> </w:t>
      </w:r>
      <w:r>
        <w:t>natureza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créditos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CH</w:t>
      </w:r>
      <w:r>
        <w:rPr>
          <w:spacing w:val="2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computada como</w:t>
      </w:r>
      <w:r>
        <w:rPr>
          <w:spacing w:val="-4"/>
        </w:rPr>
        <w:t xml:space="preserve"> </w:t>
      </w:r>
      <w:r>
        <w:t>extensão.</w:t>
      </w:r>
    </w:p>
    <w:p w14:paraId="11F7623E" w14:textId="77777777" w:rsidR="00E07CB6" w:rsidRDefault="00474A03" w:rsidP="0043392F">
      <w:pPr>
        <w:pStyle w:val="Corpodetexto"/>
        <w:spacing w:before="118" w:line="364" w:lineRule="auto"/>
        <w:ind w:right="178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1º </w:t>
      </w:r>
      <w:r>
        <w:t>Disciplinas de estágio</w:t>
      </w:r>
      <w:r w:rsidR="005C5F58">
        <w:t xml:space="preserve"> e</w:t>
      </w:r>
      <w:r>
        <w:t xml:space="preserve"> referentes ao trabalho de conclusão de curso não são</w:t>
      </w:r>
      <w:r>
        <w:rPr>
          <w:spacing w:val="-1"/>
        </w:rPr>
        <w:t xml:space="preserve"> </w:t>
      </w:r>
      <w:r>
        <w:t>curricularizáveis.</w:t>
      </w:r>
    </w:p>
    <w:p w14:paraId="5A80A124" w14:textId="77777777" w:rsidR="00E07CB6" w:rsidRDefault="00E07CB6">
      <w:pPr>
        <w:pStyle w:val="Corpodetexto"/>
        <w:rPr>
          <w:sz w:val="24"/>
        </w:rPr>
      </w:pPr>
    </w:p>
    <w:p w14:paraId="13B2B9E6" w14:textId="77777777" w:rsidR="00E07CB6" w:rsidRDefault="00E07CB6">
      <w:pPr>
        <w:pStyle w:val="Corpodetexto"/>
        <w:spacing w:before="1"/>
        <w:rPr>
          <w:sz w:val="20"/>
        </w:rPr>
      </w:pPr>
    </w:p>
    <w:p w14:paraId="4A925B89" w14:textId="77777777" w:rsidR="00E07CB6" w:rsidRDefault="00474A03">
      <w:pPr>
        <w:spacing w:before="1"/>
        <w:ind w:left="628" w:right="47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Semestre</w:t>
      </w:r>
    </w:p>
    <w:p w14:paraId="6BCE6C56" w14:textId="77777777" w:rsidR="00E07CB6" w:rsidRDefault="00E07CB6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4677"/>
        <w:gridCol w:w="707"/>
        <w:gridCol w:w="1135"/>
        <w:gridCol w:w="1275"/>
      </w:tblGrid>
      <w:tr w:rsidR="00E07CB6" w14:paraId="5E88D60B" w14:textId="77777777" w:rsidTr="005C5F58">
        <w:trPr>
          <w:trHeight w:val="285"/>
        </w:trPr>
        <w:tc>
          <w:tcPr>
            <w:tcW w:w="1265" w:type="dxa"/>
            <w:shd w:val="clear" w:color="auto" w:fill="94B3D6"/>
          </w:tcPr>
          <w:p w14:paraId="691F09B7" w14:textId="77777777" w:rsidR="00E07CB6" w:rsidRDefault="00474A03">
            <w:pPr>
              <w:pStyle w:val="TableParagraph"/>
              <w:spacing w:before="4"/>
              <w:ind w:left="84" w:right="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</w:t>
            </w:r>
          </w:p>
        </w:tc>
        <w:tc>
          <w:tcPr>
            <w:tcW w:w="4677" w:type="dxa"/>
            <w:shd w:val="clear" w:color="auto" w:fill="94B3D6"/>
          </w:tcPr>
          <w:p w14:paraId="66C48FAA" w14:textId="77777777" w:rsidR="00E07CB6" w:rsidRDefault="00474A03">
            <w:pPr>
              <w:pStyle w:val="TableParagraph"/>
              <w:spacing w:before="4"/>
              <w:ind w:left="1796" w:right="17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</w:p>
        </w:tc>
        <w:tc>
          <w:tcPr>
            <w:tcW w:w="707" w:type="dxa"/>
            <w:shd w:val="clear" w:color="auto" w:fill="94B3D6"/>
          </w:tcPr>
          <w:p w14:paraId="1DC852F6" w14:textId="77777777" w:rsidR="00E07CB6" w:rsidRDefault="00474A03">
            <w:pPr>
              <w:pStyle w:val="TableParagraph"/>
              <w:spacing w:before="4"/>
              <w:ind w:left="19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</w:t>
            </w:r>
          </w:p>
        </w:tc>
        <w:tc>
          <w:tcPr>
            <w:tcW w:w="1135" w:type="dxa"/>
            <w:shd w:val="clear" w:color="auto" w:fill="94B3D6"/>
          </w:tcPr>
          <w:p w14:paraId="292377EB" w14:textId="77777777" w:rsidR="00E07CB6" w:rsidRDefault="00474A03">
            <w:pPr>
              <w:pStyle w:val="TableParagraph"/>
              <w:spacing w:before="4"/>
              <w:ind w:right="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Créditos</w:t>
            </w:r>
          </w:p>
        </w:tc>
        <w:tc>
          <w:tcPr>
            <w:tcW w:w="1275" w:type="dxa"/>
            <w:shd w:val="clear" w:color="auto" w:fill="94B3D6"/>
          </w:tcPr>
          <w:p w14:paraId="50BC2FF6" w14:textId="77777777" w:rsidR="00E07CB6" w:rsidRDefault="00B94300">
            <w:pPr>
              <w:pStyle w:val="TableParagraph"/>
              <w:spacing w:before="4"/>
              <w:ind w:left="127" w:right="1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Acex</w:t>
            </w:r>
          </w:p>
        </w:tc>
      </w:tr>
      <w:tr w:rsidR="00E07CB6" w14:paraId="4F43E81F" w14:textId="77777777" w:rsidTr="005C5F58">
        <w:trPr>
          <w:trHeight w:val="282"/>
        </w:trPr>
        <w:tc>
          <w:tcPr>
            <w:tcW w:w="1265" w:type="dxa"/>
          </w:tcPr>
          <w:p w14:paraId="4288507E" w14:textId="77777777" w:rsidR="00E07CB6" w:rsidRDefault="00E07CB6">
            <w:pPr>
              <w:pStyle w:val="TableParagraph"/>
              <w:spacing w:before="20" w:line="242" w:lineRule="exact"/>
              <w:ind w:left="83" w:right="128"/>
            </w:pPr>
          </w:p>
        </w:tc>
        <w:tc>
          <w:tcPr>
            <w:tcW w:w="4677" w:type="dxa"/>
          </w:tcPr>
          <w:p w14:paraId="0284CC37" w14:textId="77777777" w:rsidR="00E07CB6" w:rsidRDefault="00E07CB6">
            <w:pPr>
              <w:pStyle w:val="TableParagraph"/>
              <w:spacing w:before="8"/>
              <w:ind w:left="103"/>
              <w:jc w:val="left"/>
            </w:pPr>
          </w:p>
        </w:tc>
        <w:tc>
          <w:tcPr>
            <w:tcW w:w="707" w:type="dxa"/>
          </w:tcPr>
          <w:p w14:paraId="3B9B16AC" w14:textId="77777777" w:rsidR="00E07CB6" w:rsidRDefault="00E07CB6">
            <w:pPr>
              <w:pStyle w:val="TableParagraph"/>
              <w:spacing w:before="20" w:line="242" w:lineRule="exact"/>
              <w:ind w:left="168"/>
              <w:jc w:val="left"/>
            </w:pPr>
          </w:p>
        </w:tc>
        <w:tc>
          <w:tcPr>
            <w:tcW w:w="1135" w:type="dxa"/>
          </w:tcPr>
          <w:p w14:paraId="47C1A345" w14:textId="77777777" w:rsidR="00E07CB6" w:rsidRDefault="00E07CB6">
            <w:pPr>
              <w:pStyle w:val="TableParagraph"/>
              <w:spacing w:before="20" w:line="242" w:lineRule="exact"/>
              <w:ind w:right="89"/>
            </w:pPr>
          </w:p>
        </w:tc>
        <w:tc>
          <w:tcPr>
            <w:tcW w:w="1275" w:type="dxa"/>
          </w:tcPr>
          <w:p w14:paraId="6AA1764A" w14:textId="77777777" w:rsidR="00E07CB6" w:rsidRDefault="00E07CB6">
            <w:pPr>
              <w:pStyle w:val="TableParagraph"/>
              <w:spacing w:before="20" w:line="242" w:lineRule="exact"/>
              <w:ind w:left="127" w:right="115"/>
            </w:pPr>
          </w:p>
        </w:tc>
      </w:tr>
      <w:tr w:rsidR="00B94300" w14:paraId="537274F8" w14:textId="77777777" w:rsidTr="005C5F58">
        <w:trPr>
          <w:trHeight w:val="282"/>
        </w:trPr>
        <w:tc>
          <w:tcPr>
            <w:tcW w:w="1265" w:type="dxa"/>
          </w:tcPr>
          <w:p w14:paraId="7B2CD509" w14:textId="77777777" w:rsidR="00B94300" w:rsidRDefault="00B94300">
            <w:pPr>
              <w:pStyle w:val="TableParagraph"/>
              <w:spacing w:before="20" w:line="242" w:lineRule="exact"/>
              <w:ind w:left="83" w:right="128"/>
            </w:pPr>
          </w:p>
        </w:tc>
        <w:tc>
          <w:tcPr>
            <w:tcW w:w="4677" w:type="dxa"/>
          </w:tcPr>
          <w:p w14:paraId="01F5AA11" w14:textId="77777777" w:rsidR="00B94300" w:rsidRDefault="00B94300">
            <w:pPr>
              <w:pStyle w:val="TableParagraph"/>
              <w:spacing w:before="8"/>
              <w:ind w:left="103"/>
              <w:jc w:val="left"/>
            </w:pPr>
          </w:p>
        </w:tc>
        <w:tc>
          <w:tcPr>
            <w:tcW w:w="707" w:type="dxa"/>
          </w:tcPr>
          <w:p w14:paraId="488A01F3" w14:textId="77777777" w:rsidR="00B94300" w:rsidRDefault="00B94300">
            <w:pPr>
              <w:pStyle w:val="TableParagraph"/>
              <w:spacing w:before="20" w:line="242" w:lineRule="exact"/>
              <w:ind w:left="168"/>
              <w:jc w:val="left"/>
            </w:pPr>
          </w:p>
        </w:tc>
        <w:tc>
          <w:tcPr>
            <w:tcW w:w="1135" w:type="dxa"/>
          </w:tcPr>
          <w:p w14:paraId="7179B4D2" w14:textId="77777777" w:rsidR="00B94300" w:rsidRDefault="00B94300">
            <w:pPr>
              <w:pStyle w:val="TableParagraph"/>
              <w:spacing w:before="20" w:line="242" w:lineRule="exact"/>
              <w:ind w:right="89"/>
            </w:pPr>
          </w:p>
        </w:tc>
        <w:tc>
          <w:tcPr>
            <w:tcW w:w="1275" w:type="dxa"/>
          </w:tcPr>
          <w:p w14:paraId="651AE28F" w14:textId="77777777" w:rsidR="00B94300" w:rsidRDefault="00B94300">
            <w:pPr>
              <w:pStyle w:val="TableParagraph"/>
              <w:spacing w:before="20" w:line="242" w:lineRule="exact"/>
              <w:ind w:left="127" w:right="115"/>
            </w:pPr>
          </w:p>
        </w:tc>
      </w:tr>
      <w:tr w:rsidR="00E07CB6" w14:paraId="1C24DCAA" w14:textId="77777777" w:rsidTr="005C5F58">
        <w:trPr>
          <w:trHeight w:val="285"/>
        </w:trPr>
        <w:tc>
          <w:tcPr>
            <w:tcW w:w="1265" w:type="dxa"/>
          </w:tcPr>
          <w:p w14:paraId="68FE32F2" w14:textId="77777777" w:rsidR="00E07CB6" w:rsidRDefault="00E07CB6">
            <w:pPr>
              <w:pStyle w:val="TableParagraph"/>
              <w:spacing w:before="20" w:line="245" w:lineRule="exact"/>
              <w:ind w:left="83" w:right="128"/>
            </w:pPr>
          </w:p>
        </w:tc>
        <w:tc>
          <w:tcPr>
            <w:tcW w:w="4677" w:type="dxa"/>
          </w:tcPr>
          <w:p w14:paraId="7AF55A7B" w14:textId="77777777" w:rsidR="00E07CB6" w:rsidRDefault="00E07CB6">
            <w:pPr>
              <w:pStyle w:val="TableParagraph"/>
              <w:spacing w:before="8"/>
              <w:ind w:left="103"/>
              <w:jc w:val="left"/>
            </w:pPr>
          </w:p>
        </w:tc>
        <w:tc>
          <w:tcPr>
            <w:tcW w:w="707" w:type="dxa"/>
          </w:tcPr>
          <w:p w14:paraId="319D2874" w14:textId="77777777" w:rsidR="00E07CB6" w:rsidRDefault="00E07CB6">
            <w:pPr>
              <w:pStyle w:val="TableParagraph"/>
              <w:spacing w:before="20" w:line="245" w:lineRule="exact"/>
              <w:ind w:left="227"/>
              <w:jc w:val="left"/>
            </w:pPr>
          </w:p>
        </w:tc>
        <w:tc>
          <w:tcPr>
            <w:tcW w:w="1135" w:type="dxa"/>
          </w:tcPr>
          <w:p w14:paraId="7525C912" w14:textId="77777777" w:rsidR="00E07CB6" w:rsidRDefault="00E07CB6">
            <w:pPr>
              <w:pStyle w:val="TableParagraph"/>
              <w:spacing w:before="20" w:line="245" w:lineRule="exact"/>
              <w:ind w:right="89"/>
            </w:pPr>
          </w:p>
        </w:tc>
        <w:tc>
          <w:tcPr>
            <w:tcW w:w="1275" w:type="dxa"/>
          </w:tcPr>
          <w:p w14:paraId="459FBD10" w14:textId="77777777" w:rsidR="00E07CB6" w:rsidRDefault="00E07CB6">
            <w:pPr>
              <w:pStyle w:val="TableParagraph"/>
              <w:spacing w:before="20" w:line="245" w:lineRule="exact"/>
              <w:ind w:left="6"/>
            </w:pPr>
          </w:p>
        </w:tc>
      </w:tr>
      <w:tr w:rsidR="00E07CB6" w14:paraId="4EFA2A94" w14:textId="77777777" w:rsidTr="005C5F58">
        <w:trPr>
          <w:trHeight w:val="258"/>
        </w:trPr>
        <w:tc>
          <w:tcPr>
            <w:tcW w:w="5942" w:type="dxa"/>
            <w:gridSpan w:val="2"/>
            <w:shd w:val="clear" w:color="auto" w:fill="94B3D6"/>
          </w:tcPr>
          <w:p w14:paraId="4D323508" w14:textId="77777777" w:rsidR="00E07CB6" w:rsidRDefault="005C5F58" w:rsidP="005C5F58">
            <w:pPr>
              <w:pStyle w:val="TableParagraph"/>
              <w:spacing w:before="4" w:line="234" w:lineRule="exact"/>
              <w:ind w:left="2268" w:right="1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707" w:type="dxa"/>
            <w:shd w:val="clear" w:color="auto" w:fill="94B3D6"/>
          </w:tcPr>
          <w:p w14:paraId="1A29547E" w14:textId="77777777" w:rsidR="00E07CB6" w:rsidRDefault="00E07CB6">
            <w:pPr>
              <w:pStyle w:val="TableParagraph"/>
              <w:spacing w:before="4" w:line="234" w:lineRule="exact"/>
              <w:ind w:left="168"/>
              <w:jc w:val="left"/>
              <w:rPr>
                <w:rFonts w:ascii="Arial"/>
                <w:b/>
              </w:rPr>
            </w:pPr>
          </w:p>
        </w:tc>
        <w:tc>
          <w:tcPr>
            <w:tcW w:w="1135" w:type="dxa"/>
            <w:shd w:val="clear" w:color="auto" w:fill="94B3D6"/>
          </w:tcPr>
          <w:p w14:paraId="3E9B1E6B" w14:textId="77777777" w:rsidR="00E07CB6" w:rsidRDefault="00E07CB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94B3D6"/>
          </w:tcPr>
          <w:p w14:paraId="5FEAD4FF" w14:textId="77777777" w:rsidR="00E07CB6" w:rsidRDefault="00E07CB6">
            <w:pPr>
              <w:pStyle w:val="TableParagraph"/>
              <w:spacing w:before="4" w:line="234" w:lineRule="exact"/>
              <w:ind w:left="127" w:right="115"/>
              <w:rPr>
                <w:rFonts w:ascii="Arial"/>
                <w:b/>
              </w:rPr>
            </w:pPr>
          </w:p>
        </w:tc>
      </w:tr>
    </w:tbl>
    <w:p w14:paraId="6E4057D7" w14:textId="77777777" w:rsidR="00E07CB6" w:rsidRDefault="00E07CB6">
      <w:pPr>
        <w:spacing w:line="234" w:lineRule="exact"/>
        <w:rPr>
          <w:rFonts w:ascii="Arial"/>
        </w:rPr>
        <w:sectPr w:rsidR="00E07CB6">
          <w:pgSz w:w="11910" w:h="16840"/>
          <w:pgMar w:top="1740" w:right="960" w:bottom="1180" w:left="1360" w:header="512" w:footer="999" w:gutter="0"/>
          <w:cols w:space="720"/>
        </w:sectPr>
      </w:pPr>
    </w:p>
    <w:p w14:paraId="3576B869" w14:textId="77777777" w:rsidR="00E07CB6" w:rsidRDefault="00E07CB6">
      <w:pPr>
        <w:pStyle w:val="Corpodetexto"/>
        <w:rPr>
          <w:rFonts w:ascii="Arial"/>
          <w:b/>
          <w:sz w:val="20"/>
        </w:rPr>
      </w:pPr>
    </w:p>
    <w:p w14:paraId="268D5DCD" w14:textId="77777777" w:rsidR="00E07CB6" w:rsidRDefault="00E07CB6">
      <w:pPr>
        <w:pStyle w:val="Corpodetexto"/>
        <w:rPr>
          <w:rFonts w:ascii="Arial"/>
          <w:b/>
          <w:sz w:val="20"/>
        </w:rPr>
      </w:pPr>
    </w:p>
    <w:p w14:paraId="18544A28" w14:textId="77777777" w:rsidR="00B94300" w:rsidRDefault="00B94300" w:rsidP="00B94300">
      <w:pPr>
        <w:spacing w:before="1"/>
        <w:ind w:left="628" w:right="47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Semestre</w:t>
      </w:r>
    </w:p>
    <w:p w14:paraId="74AD9B59" w14:textId="77777777" w:rsidR="00B94300" w:rsidRDefault="00B94300" w:rsidP="00B94300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4677"/>
        <w:gridCol w:w="707"/>
        <w:gridCol w:w="1135"/>
        <w:gridCol w:w="1275"/>
      </w:tblGrid>
      <w:tr w:rsidR="00B94300" w14:paraId="3403AB94" w14:textId="77777777" w:rsidTr="005C5F58">
        <w:trPr>
          <w:trHeight w:val="285"/>
        </w:trPr>
        <w:tc>
          <w:tcPr>
            <w:tcW w:w="1265" w:type="dxa"/>
            <w:shd w:val="clear" w:color="auto" w:fill="94B3D6"/>
          </w:tcPr>
          <w:p w14:paraId="432D95B9" w14:textId="77777777" w:rsidR="00B94300" w:rsidRDefault="00B94300" w:rsidP="00F33767">
            <w:pPr>
              <w:pStyle w:val="TableParagraph"/>
              <w:spacing w:before="4"/>
              <w:ind w:left="84" w:right="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</w:t>
            </w:r>
          </w:p>
        </w:tc>
        <w:tc>
          <w:tcPr>
            <w:tcW w:w="4677" w:type="dxa"/>
            <w:shd w:val="clear" w:color="auto" w:fill="94B3D6"/>
          </w:tcPr>
          <w:p w14:paraId="46D5C5BB" w14:textId="77777777" w:rsidR="00B94300" w:rsidRDefault="00B94300" w:rsidP="00F33767">
            <w:pPr>
              <w:pStyle w:val="TableParagraph"/>
              <w:spacing w:before="4"/>
              <w:ind w:left="1796" w:right="17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</w:p>
        </w:tc>
        <w:tc>
          <w:tcPr>
            <w:tcW w:w="707" w:type="dxa"/>
            <w:shd w:val="clear" w:color="auto" w:fill="94B3D6"/>
          </w:tcPr>
          <w:p w14:paraId="120F6383" w14:textId="77777777" w:rsidR="00B94300" w:rsidRDefault="00B94300" w:rsidP="00F33767">
            <w:pPr>
              <w:pStyle w:val="TableParagraph"/>
              <w:spacing w:before="4"/>
              <w:ind w:left="19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</w:t>
            </w:r>
          </w:p>
        </w:tc>
        <w:tc>
          <w:tcPr>
            <w:tcW w:w="1135" w:type="dxa"/>
            <w:shd w:val="clear" w:color="auto" w:fill="94B3D6"/>
          </w:tcPr>
          <w:p w14:paraId="7369647D" w14:textId="77777777" w:rsidR="00B94300" w:rsidRDefault="00B94300" w:rsidP="00F33767">
            <w:pPr>
              <w:pStyle w:val="TableParagraph"/>
              <w:spacing w:before="4"/>
              <w:ind w:right="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Créditos</w:t>
            </w:r>
          </w:p>
        </w:tc>
        <w:tc>
          <w:tcPr>
            <w:tcW w:w="1275" w:type="dxa"/>
            <w:shd w:val="clear" w:color="auto" w:fill="94B3D6"/>
          </w:tcPr>
          <w:p w14:paraId="2D410FB0" w14:textId="77777777" w:rsidR="00B94300" w:rsidRDefault="00B94300" w:rsidP="00F33767">
            <w:pPr>
              <w:pStyle w:val="TableParagraph"/>
              <w:spacing w:before="4"/>
              <w:ind w:left="127" w:right="1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Extensão</w:t>
            </w:r>
          </w:p>
        </w:tc>
      </w:tr>
      <w:tr w:rsidR="00B94300" w14:paraId="62A79535" w14:textId="77777777" w:rsidTr="005C5F58">
        <w:trPr>
          <w:trHeight w:val="282"/>
        </w:trPr>
        <w:tc>
          <w:tcPr>
            <w:tcW w:w="1265" w:type="dxa"/>
          </w:tcPr>
          <w:p w14:paraId="0BDA220A" w14:textId="77777777" w:rsidR="00B94300" w:rsidRDefault="00B94300" w:rsidP="00F33767">
            <w:pPr>
              <w:pStyle w:val="TableParagraph"/>
              <w:spacing w:before="20" w:line="242" w:lineRule="exact"/>
              <w:ind w:left="83" w:right="128"/>
            </w:pPr>
          </w:p>
        </w:tc>
        <w:tc>
          <w:tcPr>
            <w:tcW w:w="4677" w:type="dxa"/>
          </w:tcPr>
          <w:p w14:paraId="4A5881DE" w14:textId="77777777" w:rsidR="00B94300" w:rsidRDefault="00B94300" w:rsidP="00F33767">
            <w:pPr>
              <w:pStyle w:val="TableParagraph"/>
              <w:spacing w:before="8"/>
              <w:ind w:left="103"/>
              <w:jc w:val="left"/>
            </w:pPr>
          </w:p>
        </w:tc>
        <w:tc>
          <w:tcPr>
            <w:tcW w:w="707" w:type="dxa"/>
          </w:tcPr>
          <w:p w14:paraId="407B103E" w14:textId="77777777" w:rsidR="00B94300" w:rsidRDefault="00B94300" w:rsidP="00F33767">
            <w:pPr>
              <w:pStyle w:val="TableParagraph"/>
              <w:spacing w:before="20" w:line="242" w:lineRule="exact"/>
              <w:ind w:left="168"/>
              <w:jc w:val="left"/>
            </w:pPr>
          </w:p>
        </w:tc>
        <w:tc>
          <w:tcPr>
            <w:tcW w:w="1135" w:type="dxa"/>
          </w:tcPr>
          <w:p w14:paraId="4C2AF842" w14:textId="77777777" w:rsidR="00B94300" w:rsidRDefault="00B94300" w:rsidP="00F33767">
            <w:pPr>
              <w:pStyle w:val="TableParagraph"/>
              <w:spacing w:before="20" w:line="242" w:lineRule="exact"/>
              <w:ind w:right="89"/>
            </w:pPr>
          </w:p>
        </w:tc>
        <w:tc>
          <w:tcPr>
            <w:tcW w:w="1275" w:type="dxa"/>
          </w:tcPr>
          <w:p w14:paraId="2782DEBC" w14:textId="77777777" w:rsidR="00B94300" w:rsidRDefault="00B94300" w:rsidP="00F33767">
            <w:pPr>
              <w:pStyle w:val="TableParagraph"/>
              <w:spacing w:before="20" w:line="242" w:lineRule="exact"/>
              <w:ind w:left="127" w:right="115"/>
            </w:pPr>
          </w:p>
        </w:tc>
      </w:tr>
      <w:tr w:rsidR="00B94300" w14:paraId="3D709866" w14:textId="77777777" w:rsidTr="005C5F58">
        <w:trPr>
          <w:trHeight w:val="282"/>
        </w:trPr>
        <w:tc>
          <w:tcPr>
            <w:tcW w:w="1265" w:type="dxa"/>
          </w:tcPr>
          <w:p w14:paraId="5213F3F6" w14:textId="77777777" w:rsidR="00B94300" w:rsidRDefault="00B94300" w:rsidP="00F33767">
            <w:pPr>
              <w:pStyle w:val="TableParagraph"/>
              <w:spacing w:before="20" w:line="242" w:lineRule="exact"/>
              <w:ind w:left="83" w:right="128"/>
            </w:pPr>
          </w:p>
        </w:tc>
        <w:tc>
          <w:tcPr>
            <w:tcW w:w="4677" w:type="dxa"/>
          </w:tcPr>
          <w:p w14:paraId="6282F8CF" w14:textId="77777777" w:rsidR="00B94300" w:rsidRDefault="00B94300" w:rsidP="00F33767">
            <w:pPr>
              <w:pStyle w:val="TableParagraph"/>
              <w:spacing w:before="8"/>
              <w:ind w:left="103"/>
              <w:jc w:val="left"/>
            </w:pPr>
          </w:p>
        </w:tc>
        <w:tc>
          <w:tcPr>
            <w:tcW w:w="707" w:type="dxa"/>
          </w:tcPr>
          <w:p w14:paraId="5590123C" w14:textId="77777777" w:rsidR="00B94300" w:rsidRDefault="00B94300" w:rsidP="00F33767">
            <w:pPr>
              <w:pStyle w:val="TableParagraph"/>
              <w:spacing w:before="20" w:line="242" w:lineRule="exact"/>
              <w:ind w:left="168"/>
              <w:jc w:val="left"/>
            </w:pPr>
          </w:p>
        </w:tc>
        <w:tc>
          <w:tcPr>
            <w:tcW w:w="1135" w:type="dxa"/>
          </w:tcPr>
          <w:p w14:paraId="13187D5D" w14:textId="77777777" w:rsidR="00B94300" w:rsidRDefault="00B94300" w:rsidP="00F33767">
            <w:pPr>
              <w:pStyle w:val="TableParagraph"/>
              <w:spacing w:before="20" w:line="242" w:lineRule="exact"/>
              <w:ind w:right="89"/>
            </w:pPr>
          </w:p>
        </w:tc>
        <w:tc>
          <w:tcPr>
            <w:tcW w:w="1275" w:type="dxa"/>
          </w:tcPr>
          <w:p w14:paraId="2D8E0C0A" w14:textId="77777777" w:rsidR="00B94300" w:rsidRDefault="00B94300" w:rsidP="00F33767">
            <w:pPr>
              <w:pStyle w:val="TableParagraph"/>
              <w:spacing w:before="20" w:line="242" w:lineRule="exact"/>
              <w:ind w:left="127" w:right="115"/>
            </w:pPr>
          </w:p>
        </w:tc>
      </w:tr>
      <w:tr w:rsidR="00B94300" w14:paraId="67B0D521" w14:textId="77777777" w:rsidTr="005C5F58">
        <w:trPr>
          <w:trHeight w:val="285"/>
        </w:trPr>
        <w:tc>
          <w:tcPr>
            <w:tcW w:w="1265" w:type="dxa"/>
          </w:tcPr>
          <w:p w14:paraId="239366CF" w14:textId="77777777" w:rsidR="00B94300" w:rsidRDefault="00B94300" w:rsidP="00F33767">
            <w:pPr>
              <w:pStyle w:val="TableParagraph"/>
              <w:spacing w:before="20" w:line="245" w:lineRule="exact"/>
              <w:ind w:left="83" w:right="128"/>
            </w:pPr>
          </w:p>
        </w:tc>
        <w:tc>
          <w:tcPr>
            <w:tcW w:w="4677" w:type="dxa"/>
          </w:tcPr>
          <w:p w14:paraId="68DBE04C" w14:textId="77777777" w:rsidR="00B94300" w:rsidRDefault="00B94300" w:rsidP="00F33767">
            <w:pPr>
              <w:pStyle w:val="TableParagraph"/>
              <w:spacing w:before="8"/>
              <w:ind w:left="103"/>
              <w:jc w:val="left"/>
            </w:pPr>
          </w:p>
        </w:tc>
        <w:tc>
          <w:tcPr>
            <w:tcW w:w="707" w:type="dxa"/>
          </w:tcPr>
          <w:p w14:paraId="5638C04A" w14:textId="77777777" w:rsidR="00B94300" w:rsidRDefault="00B94300" w:rsidP="00F33767">
            <w:pPr>
              <w:pStyle w:val="TableParagraph"/>
              <w:spacing w:before="20" w:line="245" w:lineRule="exact"/>
              <w:ind w:left="227"/>
              <w:jc w:val="left"/>
            </w:pPr>
          </w:p>
        </w:tc>
        <w:tc>
          <w:tcPr>
            <w:tcW w:w="1135" w:type="dxa"/>
          </w:tcPr>
          <w:p w14:paraId="5A35BA50" w14:textId="77777777" w:rsidR="00B94300" w:rsidRDefault="00B94300" w:rsidP="00F33767">
            <w:pPr>
              <w:pStyle w:val="TableParagraph"/>
              <w:spacing w:before="20" w:line="245" w:lineRule="exact"/>
              <w:ind w:right="89"/>
            </w:pPr>
          </w:p>
        </w:tc>
        <w:tc>
          <w:tcPr>
            <w:tcW w:w="1275" w:type="dxa"/>
          </w:tcPr>
          <w:p w14:paraId="5A396A53" w14:textId="77777777" w:rsidR="00B94300" w:rsidRDefault="00B94300" w:rsidP="00F33767">
            <w:pPr>
              <w:pStyle w:val="TableParagraph"/>
              <w:spacing w:before="20" w:line="245" w:lineRule="exact"/>
              <w:ind w:left="6"/>
            </w:pPr>
          </w:p>
        </w:tc>
      </w:tr>
      <w:tr w:rsidR="00B94300" w14:paraId="573CF97B" w14:textId="77777777" w:rsidTr="005C5F58">
        <w:trPr>
          <w:trHeight w:val="258"/>
        </w:trPr>
        <w:tc>
          <w:tcPr>
            <w:tcW w:w="5942" w:type="dxa"/>
            <w:gridSpan w:val="2"/>
            <w:shd w:val="clear" w:color="auto" w:fill="94B3D6"/>
          </w:tcPr>
          <w:p w14:paraId="05ED512C" w14:textId="77777777" w:rsidR="00B94300" w:rsidRDefault="00B94300" w:rsidP="005C5F58">
            <w:pPr>
              <w:pStyle w:val="TableParagraph"/>
              <w:spacing w:before="4" w:line="234" w:lineRule="exact"/>
              <w:ind w:left="2841" w:right="1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707" w:type="dxa"/>
            <w:shd w:val="clear" w:color="auto" w:fill="94B3D6"/>
          </w:tcPr>
          <w:p w14:paraId="7C4FB3F6" w14:textId="77777777" w:rsidR="00B94300" w:rsidRDefault="00B94300" w:rsidP="00F33767">
            <w:pPr>
              <w:pStyle w:val="TableParagraph"/>
              <w:spacing w:before="4" w:line="234" w:lineRule="exact"/>
              <w:ind w:left="168"/>
              <w:jc w:val="left"/>
              <w:rPr>
                <w:rFonts w:ascii="Arial"/>
                <w:b/>
              </w:rPr>
            </w:pPr>
          </w:p>
        </w:tc>
        <w:tc>
          <w:tcPr>
            <w:tcW w:w="1135" w:type="dxa"/>
            <w:shd w:val="clear" w:color="auto" w:fill="94B3D6"/>
          </w:tcPr>
          <w:p w14:paraId="18B7E04D" w14:textId="77777777" w:rsidR="00B94300" w:rsidRDefault="00B94300" w:rsidP="00F3376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94B3D6"/>
          </w:tcPr>
          <w:p w14:paraId="6124AE3B" w14:textId="77777777" w:rsidR="00B94300" w:rsidRDefault="00B94300" w:rsidP="00F33767">
            <w:pPr>
              <w:pStyle w:val="TableParagraph"/>
              <w:spacing w:before="4" w:line="234" w:lineRule="exact"/>
              <w:ind w:left="127" w:right="115"/>
              <w:rPr>
                <w:rFonts w:ascii="Arial"/>
                <w:b/>
              </w:rPr>
            </w:pPr>
          </w:p>
        </w:tc>
      </w:tr>
    </w:tbl>
    <w:p w14:paraId="593BBAAD" w14:textId="77777777" w:rsidR="00E07CB6" w:rsidRDefault="00E07CB6">
      <w:pPr>
        <w:pStyle w:val="Corpodetexto"/>
        <w:rPr>
          <w:rFonts w:ascii="Arial"/>
          <w:b/>
          <w:sz w:val="20"/>
        </w:rPr>
      </w:pPr>
    </w:p>
    <w:p w14:paraId="63755444" w14:textId="77777777" w:rsidR="00E07CB6" w:rsidRPr="00B94300" w:rsidRDefault="00B94300">
      <w:pPr>
        <w:pStyle w:val="Corpodetexto"/>
        <w:spacing w:before="7"/>
        <w:rPr>
          <w:rFonts w:ascii="Arial"/>
          <w:b/>
          <w:color w:val="FF0000"/>
          <w:sz w:val="17"/>
        </w:rPr>
      </w:pPr>
      <w:r w:rsidRPr="00B94300">
        <w:rPr>
          <w:rFonts w:ascii="Arial"/>
          <w:b/>
          <w:color w:val="FF0000"/>
          <w:sz w:val="17"/>
        </w:rPr>
        <w:t>ACRESCENTAR UMA PLANILHA PARA CADA SEMESTRE</w:t>
      </w:r>
    </w:p>
    <w:p w14:paraId="272E913E" w14:textId="77777777" w:rsidR="00E07CB6" w:rsidRDefault="00E07CB6">
      <w:pPr>
        <w:pStyle w:val="Corpodetexto"/>
        <w:rPr>
          <w:rFonts w:ascii="Arial"/>
          <w:b/>
          <w:sz w:val="20"/>
        </w:rPr>
      </w:pPr>
    </w:p>
    <w:p w14:paraId="4086B783" w14:textId="77777777" w:rsidR="00E07CB6" w:rsidRDefault="00E07CB6">
      <w:pPr>
        <w:pStyle w:val="Corpodetexto"/>
        <w:rPr>
          <w:rFonts w:ascii="Arial"/>
          <w:b/>
          <w:sz w:val="20"/>
        </w:rPr>
      </w:pPr>
    </w:p>
    <w:p w14:paraId="0B3AFB14" w14:textId="77777777" w:rsidR="00E07CB6" w:rsidRDefault="00E07CB6">
      <w:pPr>
        <w:pStyle w:val="Corpodetexto"/>
        <w:rPr>
          <w:rFonts w:ascii="Arial"/>
          <w:b/>
          <w:sz w:val="20"/>
        </w:rPr>
      </w:pPr>
    </w:p>
    <w:p w14:paraId="70BEE39D" w14:textId="77777777" w:rsidR="00E07CB6" w:rsidRDefault="00474A03" w:rsidP="0043392F">
      <w:pPr>
        <w:pStyle w:val="Corpodetexto"/>
        <w:spacing w:before="93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2º</w:t>
      </w:r>
      <w:r>
        <w:rPr>
          <w:rFonts w:ascii="Arial" w:hAnsi="Arial"/>
          <w:b/>
          <w:spacing w:val="-3"/>
        </w:rPr>
        <w:t xml:space="preserve"> </w:t>
      </w:r>
      <w:r>
        <w:t>O(A)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regente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deverá:</w:t>
      </w:r>
    </w:p>
    <w:p w14:paraId="662EE476" w14:textId="77777777" w:rsidR="00E07CB6" w:rsidRDefault="00E07CB6" w:rsidP="0043392F">
      <w:pPr>
        <w:pStyle w:val="Corpodetexto"/>
        <w:spacing w:before="6"/>
        <w:rPr>
          <w:sz w:val="21"/>
        </w:rPr>
      </w:pPr>
    </w:p>
    <w:p w14:paraId="2FFF6865" w14:textId="77777777" w:rsidR="00E07CB6" w:rsidRDefault="00474A03" w:rsidP="0043392F">
      <w:pPr>
        <w:pStyle w:val="PargrafodaLista"/>
        <w:numPr>
          <w:ilvl w:val="0"/>
          <w:numId w:val="4"/>
        </w:numPr>
        <w:tabs>
          <w:tab w:val="left" w:pos="284"/>
        </w:tabs>
        <w:spacing w:line="362" w:lineRule="auto"/>
        <w:ind w:left="0" w:right="178" w:firstLine="0"/>
        <w:jc w:val="both"/>
      </w:pPr>
      <w:r>
        <w:t>Apresentar,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disciplina,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consonância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PPC,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planejamento para a Acex, tendo-a como dimensão estruturante para o ensino e a</w:t>
      </w:r>
      <w:r>
        <w:rPr>
          <w:spacing w:val="1"/>
        </w:rPr>
        <w:t xml:space="preserve"> </w:t>
      </w:r>
      <w:r>
        <w:t>pesquisa;</w:t>
      </w:r>
    </w:p>
    <w:p w14:paraId="7454C93F" w14:textId="77777777" w:rsidR="00E07CB6" w:rsidRDefault="00474A03" w:rsidP="0043392F">
      <w:pPr>
        <w:pStyle w:val="PargrafodaLista"/>
        <w:numPr>
          <w:ilvl w:val="0"/>
          <w:numId w:val="4"/>
        </w:numPr>
        <w:tabs>
          <w:tab w:val="left" w:pos="284"/>
        </w:tabs>
        <w:spacing w:before="122" w:line="360" w:lineRule="auto"/>
        <w:ind w:left="0" w:right="184" w:firstLine="0"/>
        <w:jc w:val="both"/>
      </w:pPr>
      <w:r>
        <w:t xml:space="preserve">Cadastrar a </w:t>
      </w:r>
      <w:r w:rsidR="00A55FB2">
        <w:t>A</w:t>
      </w:r>
      <w:r>
        <w:t xml:space="preserve">ção </w:t>
      </w:r>
      <w:r w:rsidR="00A55FB2">
        <w:t>C</w:t>
      </w:r>
      <w:r>
        <w:t xml:space="preserve">urricular de </w:t>
      </w:r>
      <w:r w:rsidR="00A55FB2">
        <w:t>E</w:t>
      </w:r>
      <w:r>
        <w:t xml:space="preserve">xtensão </w:t>
      </w:r>
      <w:r w:rsidR="00A55FB2">
        <w:t xml:space="preserve">(Acex) </w:t>
      </w:r>
      <w:r>
        <w:t>na Plataforma de Ações de Extensão e</w:t>
      </w:r>
      <w:r>
        <w:rPr>
          <w:spacing w:val="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(Paec);</w:t>
      </w:r>
    </w:p>
    <w:p w14:paraId="73B97EEE" w14:textId="77777777" w:rsidR="00E07CB6" w:rsidRDefault="00474A03" w:rsidP="0043392F">
      <w:pPr>
        <w:pStyle w:val="PargrafodaLista"/>
        <w:numPr>
          <w:ilvl w:val="0"/>
          <w:numId w:val="4"/>
        </w:numPr>
        <w:tabs>
          <w:tab w:val="left" w:pos="284"/>
        </w:tabs>
        <w:spacing w:before="126" w:line="362" w:lineRule="auto"/>
        <w:ind w:left="0" w:right="170" w:firstLine="0"/>
        <w:jc w:val="both"/>
      </w:pPr>
      <w:r>
        <w:t>Coordenar a Acex, acompanhando a frequência discente e avaliando a participação</w:t>
      </w:r>
      <w:r>
        <w:rPr>
          <w:spacing w:val="1"/>
        </w:rPr>
        <w:t xml:space="preserve"> </w:t>
      </w:r>
      <w:r>
        <w:t>dos(as)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promovidas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coordenação;</w:t>
      </w:r>
    </w:p>
    <w:p w14:paraId="2E4752D8" w14:textId="77777777" w:rsidR="00E07CB6" w:rsidRPr="009B19AA" w:rsidRDefault="00474A03" w:rsidP="0043392F">
      <w:pPr>
        <w:pStyle w:val="PargrafodaLista"/>
        <w:numPr>
          <w:ilvl w:val="0"/>
          <w:numId w:val="4"/>
        </w:numPr>
        <w:tabs>
          <w:tab w:val="left" w:pos="284"/>
        </w:tabs>
        <w:spacing w:before="122"/>
        <w:ind w:left="0" w:firstLine="0"/>
        <w:jc w:val="both"/>
      </w:pPr>
      <w:r w:rsidRPr="009B19AA">
        <w:t>Colaborar</w:t>
      </w:r>
      <w:r w:rsidRPr="009B19AA">
        <w:rPr>
          <w:spacing w:val="-6"/>
        </w:rPr>
        <w:t xml:space="preserve"> </w:t>
      </w:r>
      <w:r w:rsidRPr="009B19AA">
        <w:t>com</w:t>
      </w:r>
      <w:r w:rsidRPr="009B19AA">
        <w:rPr>
          <w:spacing w:val="-4"/>
        </w:rPr>
        <w:t xml:space="preserve"> </w:t>
      </w:r>
      <w:r w:rsidRPr="009B19AA">
        <w:t>as</w:t>
      </w:r>
      <w:r w:rsidRPr="009B19AA">
        <w:rPr>
          <w:spacing w:val="-4"/>
        </w:rPr>
        <w:t xml:space="preserve"> </w:t>
      </w:r>
      <w:r w:rsidRPr="009B19AA">
        <w:t>atividades</w:t>
      </w:r>
      <w:r w:rsidRPr="009B19AA">
        <w:rPr>
          <w:spacing w:val="-3"/>
        </w:rPr>
        <w:t xml:space="preserve"> </w:t>
      </w:r>
      <w:r w:rsidRPr="009B19AA">
        <w:t>de</w:t>
      </w:r>
      <w:r w:rsidRPr="009B19AA">
        <w:rPr>
          <w:spacing w:val="-3"/>
        </w:rPr>
        <w:t xml:space="preserve"> </w:t>
      </w:r>
      <w:r w:rsidRPr="009B19AA">
        <w:t>monitoramento</w:t>
      </w:r>
      <w:r w:rsidRPr="009B19AA">
        <w:rPr>
          <w:spacing w:val="-3"/>
        </w:rPr>
        <w:t xml:space="preserve"> </w:t>
      </w:r>
      <w:r w:rsidRPr="009B19AA">
        <w:t>e</w:t>
      </w:r>
      <w:r w:rsidRPr="009B19AA">
        <w:rPr>
          <w:spacing w:val="-3"/>
        </w:rPr>
        <w:t xml:space="preserve"> </w:t>
      </w:r>
      <w:r w:rsidRPr="009B19AA">
        <w:t>avaliação</w:t>
      </w:r>
      <w:r w:rsidRPr="009B19AA">
        <w:rPr>
          <w:spacing w:val="-3"/>
        </w:rPr>
        <w:t xml:space="preserve"> </w:t>
      </w:r>
      <w:r w:rsidRPr="009B19AA">
        <w:t>efetivadas</w:t>
      </w:r>
      <w:r w:rsidRPr="009B19AA">
        <w:rPr>
          <w:spacing w:val="-3"/>
        </w:rPr>
        <w:t xml:space="preserve"> </w:t>
      </w:r>
      <w:r w:rsidRPr="009B19AA">
        <w:t>pela</w:t>
      </w:r>
      <w:r w:rsidRPr="009B19AA">
        <w:rPr>
          <w:spacing w:val="-3"/>
        </w:rPr>
        <w:t xml:space="preserve"> </w:t>
      </w:r>
      <w:r w:rsidRPr="009B19AA">
        <w:t>Proex</w:t>
      </w:r>
      <w:r w:rsidR="00D639BF" w:rsidRPr="009B19AA">
        <w:t>;</w:t>
      </w:r>
    </w:p>
    <w:p w14:paraId="0141EEFB" w14:textId="77777777" w:rsidR="00D639BF" w:rsidRPr="009B19AA" w:rsidRDefault="00D639BF" w:rsidP="0043392F">
      <w:pPr>
        <w:pStyle w:val="PargrafodaLista"/>
        <w:numPr>
          <w:ilvl w:val="0"/>
          <w:numId w:val="4"/>
        </w:numPr>
        <w:tabs>
          <w:tab w:val="left" w:pos="284"/>
        </w:tabs>
        <w:spacing w:before="122"/>
        <w:ind w:left="0" w:firstLine="0"/>
        <w:jc w:val="both"/>
      </w:pPr>
      <w:r w:rsidRPr="009B19AA">
        <w:t>Encaminhar o Relatório de fechamento da disciplina na Paec para finalizar a ação.</w:t>
      </w:r>
    </w:p>
    <w:p w14:paraId="5979C3BC" w14:textId="77777777" w:rsidR="00E07CB6" w:rsidRDefault="00E07CB6" w:rsidP="0043392F">
      <w:pPr>
        <w:pStyle w:val="Corpodetexto"/>
        <w:spacing w:before="5"/>
        <w:rPr>
          <w:sz w:val="21"/>
        </w:rPr>
      </w:pPr>
    </w:p>
    <w:p w14:paraId="3679364B" w14:textId="35368964" w:rsidR="00E07CB6" w:rsidRDefault="00474A03" w:rsidP="0043392F">
      <w:pPr>
        <w:pStyle w:val="Corpodetexto"/>
        <w:spacing w:before="115" w:line="362" w:lineRule="auto"/>
        <w:ind w:right="169" w:hanging="4"/>
        <w:jc w:val="both"/>
      </w:pPr>
      <w:r>
        <w:rPr>
          <w:rFonts w:ascii="Arial" w:hAnsi="Arial"/>
          <w:b/>
        </w:rPr>
        <w:t xml:space="preserve">§ </w:t>
      </w:r>
      <w:r w:rsidR="009B19AA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º </w:t>
      </w:r>
      <w:r>
        <w:t>A carga horária destinada à curricularização da extensão, inserida nos componentes</w:t>
      </w:r>
      <w:r>
        <w:rPr>
          <w:spacing w:val="1"/>
        </w:rPr>
        <w:t xml:space="preserve"> </w:t>
      </w:r>
      <w:r>
        <w:t>curriculares, é considerada carga horária de ensino e, por isso, não deve ser computada</w:t>
      </w:r>
      <w:r>
        <w:rPr>
          <w:spacing w:val="1"/>
        </w:rPr>
        <w:t xml:space="preserve"> </w:t>
      </w:r>
      <w:r>
        <w:t>adicionalmente</w:t>
      </w:r>
      <w:r>
        <w:rPr>
          <w:spacing w:val="-1"/>
        </w:rPr>
        <w:t xml:space="preserve"> </w:t>
      </w:r>
      <w:r>
        <w:t>como carga</w:t>
      </w:r>
      <w:r>
        <w:rPr>
          <w:spacing w:val="-4"/>
        </w:rPr>
        <w:t xml:space="preserve"> </w:t>
      </w:r>
      <w:r>
        <w:t>horária de</w:t>
      </w:r>
      <w:r>
        <w:rPr>
          <w:spacing w:val="-4"/>
        </w:rPr>
        <w:t xml:space="preserve"> </w:t>
      </w:r>
      <w:r>
        <w:t>extensão</w:t>
      </w:r>
      <w:r w:rsidR="00574864">
        <w:t>, salvo quando for utilizada para progressão docente em conformidade com o art. 6º da IN Proex 03/2022</w:t>
      </w:r>
      <w:r>
        <w:t>.</w:t>
      </w:r>
    </w:p>
    <w:p w14:paraId="6324B934" w14:textId="57F47FC1" w:rsidR="00E07CB6" w:rsidRDefault="00474A03" w:rsidP="0043392F">
      <w:pPr>
        <w:pStyle w:val="Corpodetexto"/>
        <w:spacing w:before="122" w:line="362" w:lineRule="auto"/>
        <w:ind w:right="179" w:hanging="4"/>
        <w:jc w:val="both"/>
      </w:pPr>
      <w:r>
        <w:rPr>
          <w:rFonts w:ascii="Arial" w:hAnsi="Arial"/>
          <w:b/>
        </w:rPr>
        <w:t xml:space="preserve">§ </w:t>
      </w:r>
      <w:r w:rsidR="009B19AA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º </w:t>
      </w:r>
      <w:r>
        <w:t>A avaliação das Acex no MD ocorrerá de forma progressiva, a partir da N1 (nota 1), N2</w:t>
      </w:r>
      <w:r>
        <w:rPr>
          <w:spacing w:val="1"/>
        </w:rPr>
        <w:t xml:space="preserve"> </w:t>
      </w:r>
      <w:r>
        <w:t>(nota 2) e, se necessário, NF (nota final)</w:t>
      </w:r>
      <w:r w:rsidR="00936ECF">
        <w:t xml:space="preserve">, o </w:t>
      </w:r>
      <w:r>
        <w:t>que implica dizer que, se o(a) estudante for</w:t>
      </w:r>
      <w:r>
        <w:rPr>
          <w:spacing w:val="1"/>
        </w:rPr>
        <w:t xml:space="preserve"> </w:t>
      </w:r>
      <w:r>
        <w:t>reprovado(a) na disciplina, deverá desenvolver novamente as atividades de curricularização</w:t>
      </w:r>
      <w:r>
        <w:rPr>
          <w:spacing w:val="1"/>
        </w:rPr>
        <w:t xml:space="preserve"> </w:t>
      </w:r>
      <w:r>
        <w:t>associadas</w:t>
      </w:r>
      <w:r>
        <w:rPr>
          <w:spacing w:val="-2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componente</w:t>
      </w:r>
      <w:r>
        <w:rPr>
          <w:spacing w:val="-5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cursar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novamente.</w:t>
      </w:r>
    </w:p>
    <w:p w14:paraId="12E1F78E" w14:textId="7691F13E" w:rsidR="00E07CB6" w:rsidRDefault="00474A03" w:rsidP="0043392F">
      <w:pPr>
        <w:pStyle w:val="Corpodetexto"/>
        <w:spacing w:before="121" w:line="362" w:lineRule="auto"/>
        <w:ind w:right="179" w:hanging="4"/>
        <w:jc w:val="both"/>
      </w:pPr>
      <w:r>
        <w:rPr>
          <w:rFonts w:ascii="Arial" w:hAnsi="Arial"/>
          <w:b/>
        </w:rPr>
        <w:t xml:space="preserve">§ </w:t>
      </w:r>
      <w:r w:rsidR="009B19AA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º </w:t>
      </w:r>
      <w:r>
        <w:t>A presença nas atividades de extensão no MD deve ser considerada para fins de</w:t>
      </w:r>
      <w:r>
        <w:rPr>
          <w:spacing w:val="1"/>
        </w:rPr>
        <w:t xml:space="preserve"> </w:t>
      </w:r>
      <w:r>
        <w:t>cômputo e cumprimento da frequência mínima na disciplina pelo discente, nos termos do</w:t>
      </w:r>
      <w:r>
        <w:rPr>
          <w:spacing w:val="1"/>
        </w:rPr>
        <w:t xml:space="preserve"> </w:t>
      </w:r>
      <w:r>
        <w:t>Regimento</w:t>
      </w:r>
      <w:r>
        <w:rPr>
          <w:spacing w:val="-1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da Ufac.</w:t>
      </w:r>
    </w:p>
    <w:p w14:paraId="007644F6" w14:textId="77777777" w:rsidR="00E07CB6" w:rsidRDefault="00E07CB6">
      <w:pPr>
        <w:pStyle w:val="Corpodetexto"/>
        <w:spacing w:before="2"/>
        <w:rPr>
          <w:sz w:val="21"/>
        </w:rPr>
      </w:pPr>
    </w:p>
    <w:p w14:paraId="5440394E" w14:textId="77777777" w:rsidR="00E07CB6" w:rsidRDefault="00474A03" w:rsidP="0043392F">
      <w:pPr>
        <w:pStyle w:val="Corpodetexto"/>
        <w:spacing w:line="364" w:lineRule="auto"/>
        <w:ind w:hanging="4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32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Acex</w:t>
      </w:r>
      <w:r>
        <w:rPr>
          <w:spacing w:val="34"/>
        </w:rPr>
        <w:t xml:space="preserve"> </w:t>
      </w:r>
      <w:r>
        <w:t>desenvolvidas</w:t>
      </w:r>
      <w:r>
        <w:rPr>
          <w:spacing w:val="29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meio</w:t>
      </w:r>
      <w:r>
        <w:rPr>
          <w:spacing w:val="34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MDD</w:t>
      </w:r>
      <w:r>
        <w:rPr>
          <w:spacing w:val="32"/>
        </w:rPr>
        <w:t xml:space="preserve"> </w:t>
      </w:r>
      <w:r>
        <w:t>são</w:t>
      </w:r>
      <w:r>
        <w:rPr>
          <w:spacing w:val="30"/>
        </w:rPr>
        <w:t xml:space="preserve"> </w:t>
      </w:r>
      <w:r>
        <w:t>apresentadas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quadro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seguir</w:t>
      </w:r>
      <w:r>
        <w:rPr>
          <w:spacing w:val="-58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semestre em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serão realizadas e CH:</w:t>
      </w:r>
    </w:p>
    <w:p w14:paraId="3EE3380F" w14:textId="77777777" w:rsidR="00E07CB6" w:rsidRDefault="00E07CB6" w:rsidP="0043392F">
      <w:pPr>
        <w:pStyle w:val="Corpodetexto"/>
        <w:rPr>
          <w:sz w:val="20"/>
        </w:rPr>
      </w:pPr>
    </w:p>
    <w:p w14:paraId="2DEA6AC5" w14:textId="77777777" w:rsidR="00E07CB6" w:rsidRDefault="00E07CB6">
      <w:pPr>
        <w:pStyle w:val="Corpodetexto"/>
        <w:spacing w:before="3" w:after="1"/>
        <w:rPr>
          <w:sz w:val="16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3"/>
        <w:gridCol w:w="1420"/>
        <w:gridCol w:w="1408"/>
      </w:tblGrid>
      <w:tr w:rsidR="00E07CB6" w14:paraId="76D3257C" w14:textId="77777777" w:rsidTr="00A55FB2">
        <w:trPr>
          <w:trHeight w:val="341"/>
        </w:trPr>
        <w:tc>
          <w:tcPr>
            <w:tcW w:w="8771" w:type="dxa"/>
            <w:gridSpan w:val="3"/>
            <w:shd w:val="clear" w:color="auto" w:fill="94B4D7"/>
          </w:tcPr>
          <w:p w14:paraId="150EE0CF" w14:textId="77777777" w:rsidR="00E07CB6" w:rsidRDefault="00474A03">
            <w:pPr>
              <w:pStyle w:val="TableParagraph"/>
              <w:spacing w:before="28"/>
              <w:ind w:left="2805" w:right="28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Atividades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extensionistas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(MDD)</w:t>
            </w:r>
          </w:p>
        </w:tc>
      </w:tr>
      <w:tr w:rsidR="00E07CB6" w14:paraId="116F54EE" w14:textId="77777777" w:rsidTr="00A55FB2">
        <w:trPr>
          <w:trHeight w:val="338"/>
        </w:trPr>
        <w:tc>
          <w:tcPr>
            <w:tcW w:w="5943" w:type="dxa"/>
            <w:shd w:val="clear" w:color="auto" w:fill="94B4D7"/>
          </w:tcPr>
          <w:p w14:paraId="1D520068" w14:textId="0D2D4C12" w:rsidR="00E07CB6" w:rsidRDefault="009B19AA">
            <w:pPr>
              <w:pStyle w:val="TableParagraph"/>
              <w:spacing w:before="28"/>
              <w:ind w:left="905" w:right="9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Modalidade</w:t>
            </w:r>
          </w:p>
        </w:tc>
        <w:tc>
          <w:tcPr>
            <w:tcW w:w="1420" w:type="dxa"/>
            <w:shd w:val="clear" w:color="auto" w:fill="94B4D7"/>
          </w:tcPr>
          <w:p w14:paraId="6DE66115" w14:textId="77777777" w:rsidR="00E07CB6" w:rsidRDefault="00474A03">
            <w:pPr>
              <w:pStyle w:val="TableParagraph"/>
              <w:spacing w:before="28"/>
              <w:ind w:left="276" w:right="2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</w:p>
        </w:tc>
        <w:tc>
          <w:tcPr>
            <w:tcW w:w="1408" w:type="dxa"/>
            <w:shd w:val="clear" w:color="auto" w:fill="94B4D7"/>
          </w:tcPr>
          <w:p w14:paraId="3A275186" w14:textId="77777777" w:rsidR="00E07CB6" w:rsidRDefault="00474A03">
            <w:pPr>
              <w:pStyle w:val="TableParagraph"/>
              <w:spacing w:before="28"/>
              <w:ind w:left="524" w:right="5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</w:t>
            </w:r>
          </w:p>
        </w:tc>
      </w:tr>
      <w:tr w:rsidR="00E07CB6" w14:paraId="0DE960AF" w14:textId="77777777" w:rsidTr="00A55FB2">
        <w:trPr>
          <w:trHeight w:val="341"/>
        </w:trPr>
        <w:tc>
          <w:tcPr>
            <w:tcW w:w="5943" w:type="dxa"/>
          </w:tcPr>
          <w:p w14:paraId="7719DA5E" w14:textId="77777777" w:rsidR="00E07CB6" w:rsidRDefault="00E07CB6">
            <w:pPr>
              <w:pStyle w:val="TableParagraph"/>
              <w:spacing w:before="28"/>
              <w:ind w:left="906" w:right="904"/>
            </w:pPr>
          </w:p>
        </w:tc>
        <w:tc>
          <w:tcPr>
            <w:tcW w:w="1420" w:type="dxa"/>
          </w:tcPr>
          <w:p w14:paraId="35DB32EC" w14:textId="77777777" w:rsidR="00E07CB6" w:rsidRDefault="00E07CB6">
            <w:pPr>
              <w:pStyle w:val="TableParagraph"/>
              <w:spacing w:before="28"/>
              <w:ind w:left="276" w:right="274"/>
            </w:pPr>
          </w:p>
        </w:tc>
        <w:tc>
          <w:tcPr>
            <w:tcW w:w="1408" w:type="dxa"/>
          </w:tcPr>
          <w:p w14:paraId="353D5B6E" w14:textId="77777777" w:rsidR="00E07CB6" w:rsidRDefault="00E07CB6">
            <w:pPr>
              <w:pStyle w:val="TableParagraph"/>
              <w:spacing w:before="28"/>
              <w:ind w:left="524" w:right="515"/>
            </w:pPr>
          </w:p>
        </w:tc>
      </w:tr>
      <w:tr w:rsidR="00E07CB6" w14:paraId="2EFFCFC5" w14:textId="77777777" w:rsidTr="00A55FB2">
        <w:trPr>
          <w:trHeight w:val="337"/>
        </w:trPr>
        <w:tc>
          <w:tcPr>
            <w:tcW w:w="5943" w:type="dxa"/>
          </w:tcPr>
          <w:p w14:paraId="4D2EC542" w14:textId="77777777" w:rsidR="00E07CB6" w:rsidRDefault="00E07CB6">
            <w:pPr>
              <w:pStyle w:val="TableParagraph"/>
              <w:spacing w:before="28"/>
              <w:ind w:left="904" w:right="904"/>
            </w:pPr>
          </w:p>
        </w:tc>
        <w:tc>
          <w:tcPr>
            <w:tcW w:w="1420" w:type="dxa"/>
          </w:tcPr>
          <w:p w14:paraId="16524AD9" w14:textId="77777777" w:rsidR="00E07CB6" w:rsidRDefault="00E07CB6">
            <w:pPr>
              <w:pStyle w:val="TableParagraph"/>
              <w:spacing w:before="28"/>
              <w:ind w:left="276" w:right="274"/>
            </w:pPr>
          </w:p>
        </w:tc>
        <w:tc>
          <w:tcPr>
            <w:tcW w:w="1408" w:type="dxa"/>
          </w:tcPr>
          <w:p w14:paraId="6E0E2073" w14:textId="77777777" w:rsidR="00E07CB6" w:rsidRDefault="00E07CB6">
            <w:pPr>
              <w:pStyle w:val="TableParagraph"/>
              <w:spacing w:before="28"/>
              <w:ind w:left="524" w:right="515"/>
            </w:pPr>
          </w:p>
        </w:tc>
      </w:tr>
      <w:tr w:rsidR="00E07CB6" w14:paraId="3D2FC28B" w14:textId="77777777" w:rsidTr="00A55FB2">
        <w:trPr>
          <w:trHeight w:val="342"/>
        </w:trPr>
        <w:tc>
          <w:tcPr>
            <w:tcW w:w="5943" w:type="dxa"/>
          </w:tcPr>
          <w:p w14:paraId="26D272F0" w14:textId="77777777" w:rsidR="00E07CB6" w:rsidRDefault="00E07CB6">
            <w:pPr>
              <w:pStyle w:val="TableParagraph"/>
              <w:spacing w:before="28"/>
              <w:ind w:left="906" w:right="902"/>
            </w:pPr>
          </w:p>
        </w:tc>
        <w:tc>
          <w:tcPr>
            <w:tcW w:w="1420" w:type="dxa"/>
          </w:tcPr>
          <w:p w14:paraId="729027C4" w14:textId="77777777" w:rsidR="00E07CB6" w:rsidRDefault="00E07CB6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08" w:type="dxa"/>
          </w:tcPr>
          <w:p w14:paraId="1F528E74" w14:textId="77777777" w:rsidR="00E07CB6" w:rsidRDefault="00E07CB6">
            <w:pPr>
              <w:pStyle w:val="TableParagraph"/>
              <w:spacing w:before="28"/>
              <w:ind w:left="524" w:right="515"/>
            </w:pPr>
          </w:p>
        </w:tc>
      </w:tr>
    </w:tbl>
    <w:p w14:paraId="6C47367F" w14:textId="77777777" w:rsidR="00E07CB6" w:rsidRDefault="00E07CB6">
      <w:pPr>
        <w:pStyle w:val="Corpodetexto"/>
        <w:rPr>
          <w:sz w:val="20"/>
        </w:rPr>
      </w:pPr>
    </w:p>
    <w:p w14:paraId="0302847A" w14:textId="77777777" w:rsidR="00E07CB6" w:rsidRDefault="00E07CB6">
      <w:pPr>
        <w:pStyle w:val="Corpodetexto"/>
        <w:spacing w:before="3"/>
        <w:rPr>
          <w:sz w:val="16"/>
        </w:rPr>
      </w:pPr>
    </w:p>
    <w:p w14:paraId="12A0E3D0" w14:textId="77777777" w:rsidR="00E07CB6" w:rsidRDefault="00E07CB6">
      <w:pPr>
        <w:pStyle w:val="Corpodetexto"/>
        <w:spacing w:before="2"/>
        <w:rPr>
          <w:sz w:val="21"/>
        </w:rPr>
      </w:pPr>
    </w:p>
    <w:p w14:paraId="41504B7A" w14:textId="77777777" w:rsidR="00E07CB6" w:rsidRDefault="00474A03" w:rsidP="0043392F">
      <w:pPr>
        <w:pStyle w:val="Corpodetexto"/>
        <w:spacing w:line="362" w:lineRule="auto"/>
        <w:ind w:right="181" w:hanging="4"/>
        <w:jc w:val="both"/>
      </w:pPr>
      <w:r>
        <w:rPr>
          <w:rFonts w:ascii="Arial" w:hAnsi="Arial"/>
          <w:b/>
        </w:rPr>
        <w:t xml:space="preserve">§ </w:t>
      </w:r>
      <w:r w:rsidR="00A55FB2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º </w:t>
      </w:r>
      <w:r>
        <w:t xml:space="preserve">As ações de extensão </w:t>
      </w:r>
      <w:r w:rsidR="00AA501E">
        <w:t xml:space="preserve">também </w:t>
      </w:r>
      <w:r>
        <w:t>poderão</w:t>
      </w:r>
      <w:r>
        <w:rPr>
          <w:spacing w:val="1"/>
        </w:rPr>
        <w:t xml:space="preserve"> </w:t>
      </w:r>
      <w:r>
        <w:t>ser realizadas por meio</w:t>
      </w:r>
      <w:r w:rsidR="00E466DD">
        <w:t xml:space="preserve"> da atuação em </w:t>
      </w:r>
      <w:r>
        <w:t xml:space="preserve"> </w:t>
      </w:r>
      <w:r w:rsidR="00E466DD" w:rsidRPr="00BA16BD">
        <w:t xml:space="preserve">Empresas Juniores (EJs), </w:t>
      </w:r>
      <w:r w:rsidR="00BA16BD">
        <w:t xml:space="preserve">através </w:t>
      </w:r>
      <w:r>
        <w:t>de editais na Ufac</w:t>
      </w:r>
      <w:r w:rsidR="00E466DD">
        <w:t>, em outros cursos de graduação</w:t>
      </w:r>
      <w:r>
        <w:t xml:space="preserve"> ou em outras Instituições de Ensino Superior</w:t>
      </w:r>
      <w:r w:rsidRPr="00BA16BD">
        <w:t xml:space="preserve"> </w:t>
      </w:r>
      <w:r>
        <w:t>(IES),</w:t>
      </w:r>
      <w:r w:rsidRPr="00BA16BD">
        <w:t xml:space="preserve"> </w:t>
      </w:r>
      <w:r>
        <w:t>desde que sejam</w:t>
      </w:r>
      <w:r w:rsidRPr="00BA16BD">
        <w:t xml:space="preserve"> </w:t>
      </w:r>
      <w:r>
        <w:t>comprovadas mediante certificado.</w:t>
      </w:r>
    </w:p>
    <w:p w14:paraId="406C588B" w14:textId="77777777" w:rsidR="00E07CB6" w:rsidRDefault="00474A03" w:rsidP="0043392F">
      <w:pPr>
        <w:pStyle w:val="Corpodetexto"/>
        <w:spacing w:before="122" w:line="362" w:lineRule="auto"/>
        <w:ind w:right="181" w:hanging="4"/>
        <w:jc w:val="both"/>
      </w:pPr>
      <w:r>
        <w:rPr>
          <w:rFonts w:ascii="Arial" w:hAnsi="Arial"/>
          <w:b/>
        </w:rPr>
        <w:t xml:space="preserve">§ </w:t>
      </w:r>
      <w:r w:rsidR="00A55FB2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º </w:t>
      </w:r>
      <w:r>
        <w:t>O(a) discente que tiver certificados emitidos por outras IES credenciadas pelo Ministério</w:t>
      </w:r>
      <w:r>
        <w:rPr>
          <w:spacing w:val="-59"/>
        </w:rPr>
        <w:t xml:space="preserve"> </w:t>
      </w:r>
      <w:r>
        <w:t>da Educação deverá solicitar a validação da carga horária junto ao Colegiado do Curso para</w:t>
      </w:r>
      <w:r>
        <w:rPr>
          <w:spacing w:val="-59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cômputo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integralização</w:t>
      </w:r>
      <w:r>
        <w:rPr>
          <w:spacing w:val="1"/>
        </w:rPr>
        <w:t xml:space="preserve"> </w:t>
      </w:r>
      <w:r>
        <w:t>curricular,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</w:t>
      </w:r>
      <w:r>
        <w:rPr>
          <w:spacing w:val="61"/>
        </w:rPr>
        <w:t xml:space="preserve"> </w:t>
      </w:r>
      <w:r>
        <w:t>comprobatório</w:t>
      </w:r>
      <w:r>
        <w:rPr>
          <w:spacing w:val="1"/>
        </w:rPr>
        <w:t xml:space="preserve"> </w:t>
      </w:r>
      <w:r>
        <w:t xml:space="preserve">apresente registro que possibilite a confirmação </w:t>
      </w:r>
      <w:r w:rsidR="00EC48E7">
        <w:t>e</w:t>
      </w:r>
      <w:r>
        <w:t xml:space="preserve"> sua autenticidade, atenda aos requisitos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Ufac</w:t>
      </w:r>
      <w:r>
        <w:rPr>
          <w:spacing w:val="-4"/>
        </w:rPr>
        <w:t xml:space="preserve"> </w:t>
      </w:r>
      <w:r>
        <w:t>e do</w:t>
      </w:r>
      <w:r>
        <w:rPr>
          <w:spacing w:val="-1"/>
        </w:rPr>
        <w:t xml:space="preserve"> </w:t>
      </w:r>
      <w:r>
        <w:t>PPC</w:t>
      </w:r>
      <w:r>
        <w:rPr>
          <w:spacing w:val="-1"/>
        </w:rPr>
        <w:t xml:space="preserve"> </w:t>
      </w:r>
      <w:r>
        <w:t>do Curso</w:t>
      </w:r>
      <w:r>
        <w:rPr>
          <w:spacing w:val="-1"/>
        </w:rPr>
        <w:t xml:space="preserve"> </w:t>
      </w:r>
      <w:r>
        <w:t xml:space="preserve">de </w:t>
      </w:r>
      <w:r w:rsidR="00A55FB2" w:rsidRPr="00B94300">
        <w:rPr>
          <w:color w:val="FF0000"/>
        </w:rPr>
        <w:t>INFORMAR O CURSO</w:t>
      </w:r>
      <w:r w:rsidR="00A55FB2">
        <w:rPr>
          <w:color w:val="FF0000"/>
        </w:rPr>
        <w:t xml:space="preserve"> DE GRADUAÇÃO</w:t>
      </w:r>
      <w:r>
        <w:t>.</w:t>
      </w:r>
    </w:p>
    <w:p w14:paraId="178DA271" w14:textId="77777777" w:rsidR="00E07CB6" w:rsidRDefault="00474A03" w:rsidP="0043392F">
      <w:pPr>
        <w:pStyle w:val="Corpodetexto"/>
        <w:spacing w:before="118" w:line="362" w:lineRule="auto"/>
        <w:ind w:right="182" w:hanging="4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1"/>
        </w:rPr>
        <w:t xml:space="preserve"> </w:t>
      </w:r>
      <w:r w:rsidR="00163C76">
        <w:rPr>
          <w:rFonts w:ascii="Arial" w:hAnsi="Arial"/>
          <w:b/>
        </w:rPr>
        <w:t>3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61"/>
        </w:rPr>
        <w:t xml:space="preserve"> </w:t>
      </w:r>
      <w:r>
        <w:t>As ACEX desenvolvidas por meio do MDD não são consideradas ações de ensino e,</w:t>
      </w:r>
      <w:r>
        <w:rPr>
          <w:spacing w:val="1"/>
        </w:rPr>
        <w:t xml:space="preserve"> </w:t>
      </w:r>
      <w:r>
        <w:t>por isso, contabilizarão carga horária de extensão ao professor coordenador conforme prevê</w:t>
      </w:r>
      <w:r w:rsidRPr="00574864">
        <w:t xml:space="preserve"> </w:t>
      </w:r>
      <w:r w:rsidR="00574864" w:rsidRPr="00574864">
        <w:t xml:space="preserve"> </w:t>
      </w:r>
      <w:r>
        <w:t>a</w:t>
      </w:r>
      <w:r>
        <w:rPr>
          <w:spacing w:val="-1"/>
        </w:rPr>
        <w:t xml:space="preserve"> </w:t>
      </w:r>
      <w:r>
        <w:t>Resolução Cepex nº</w:t>
      </w:r>
      <w:r>
        <w:rPr>
          <w:spacing w:val="-2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de 15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 de 2020</w:t>
      </w:r>
      <w:r w:rsidR="00AA501E">
        <w:t>.</w:t>
      </w:r>
      <w:r w:rsidR="00163C76">
        <w:t xml:space="preserve"> </w:t>
      </w:r>
      <w:r w:rsidR="00163C76" w:rsidRPr="00163C76">
        <w:rPr>
          <w:color w:val="FF0000"/>
        </w:rPr>
        <w:t>(OBSERVAR CONTEÚDO DA INSTRUÇÃO NORMATIVA PROEX 03/2022)</w:t>
      </w:r>
      <w:r>
        <w:t>.</w:t>
      </w:r>
    </w:p>
    <w:p w14:paraId="2F9D89A4" w14:textId="77777777" w:rsidR="00E07CB6" w:rsidRDefault="00474A03" w:rsidP="0043392F">
      <w:pPr>
        <w:pStyle w:val="Corpodetexto"/>
        <w:spacing w:before="122" w:line="362" w:lineRule="auto"/>
        <w:ind w:right="180" w:hanging="4"/>
        <w:jc w:val="both"/>
      </w:pPr>
      <w:r>
        <w:rPr>
          <w:rFonts w:ascii="Arial" w:hAnsi="Arial"/>
          <w:b/>
        </w:rPr>
        <w:t xml:space="preserve">§ </w:t>
      </w:r>
      <w:r w:rsidR="00163C76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º </w:t>
      </w:r>
      <w:r>
        <w:t>A carga horária referente às ações de extensão, cursadas no MDD, em cursos 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concluídos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UFAC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integralizados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superior,</w:t>
      </w:r>
      <w:r>
        <w:rPr>
          <w:spacing w:val="-4"/>
        </w:rPr>
        <w:t xml:space="preserve"> </w:t>
      </w:r>
      <w:r>
        <w:t>não podem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aproveitadas como</w:t>
      </w:r>
      <w:r>
        <w:rPr>
          <w:spacing w:val="-1"/>
        </w:rPr>
        <w:t xml:space="preserve"> </w:t>
      </w:r>
      <w:r>
        <w:t>Acex.</w:t>
      </w:r>
    </w:p>
    <w:p w14:paraId="49B62215" w14:textId="77777777" w:rsidR="00E07CB6" w:rsidRDefault="00474A03" w:rsidP="0043392F">
      <w:pPr>
        <w:pStyle w:val="Corpodetexto"/>
        <w:spacing w:before="123" w:line="360" w:lineRule="auto"/>
        <w:ind w:right="180" w:hanging="4"/>
        <w:jc w:val="both"/>
      </w:pPr>
      <w:r>
        <w:rPr>
          <w:rFonts w:ascii="Arial" w:hAnsi="Arial"/>
          <w:b/>
        </w:rPr>
        <w:t xml:space="preserve">Art. 11 </w:t>
      </w:r>
      <w:r>
        <w:t>Para fins de obtenção da certificação ou validação da Acex, o discente deve,</w:t>
      </w:r>
      <w:r>
        <w:rPr>
          <w:spacing w:val="1"/>
        </w:rPr>
        <w:t xml:space="preserve"> </w:t>
      </w:r>
      <w:r>
        <w:t>simultaneamente:</w:t>
      </w:r>
    </w:p>
    <w:p w14:paraId="6B4660BC" w14:textId="77777777" w:rsidR="00E07CB6" w:rsidRDefault="00474A03" w:rsidP="0043392F">
      <w:pPr>
        <w:pStyle w:val="PargrafodaLista"/>
        <w:numPr>
          <w:ilvl w:val="0"/>
          <w:numId w:val="1"/>
        </w:numPr>
        <w:tabs>
          <w:tab w:val="left" w:pos="284"/>
        </w:tabs>
        <w:spacing w:before="125"/>
        <w:ind w:left="0" w:firstLine="0"/>
        <w:jc w:val="both"/>
      </w:pPr>
      <w:r>
        <w:t>Estar</w:t>
      </w:r>
      <w:r>
        <w:rPr>
          <w:spacing w:val="-6"/>
        </w:rPr>
        <w:t xml:space="preserve"> </w:t>
      </w:r>
      <w:r>
        <w:t>regularmente</w:t>
      </w:r>
      <w:r>
        <w:rPr>
          <w:spacing w:val="-3"/>
        </w:rPr>
        <w:t xml:space="preserve"> </w:t>
      </w:r>
      <w:r>
        <w:t>matriculado(a)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curso;</w:t>
      </w:r>
    </w:p>
    <w:p w14:paraId="05F9F5BA" w14:textId="77777777" w:rsidR="00E07CB6" w:rsidRDefault="00E07CB6" w:rsidP="0043392F">
      <w:pPr>
        <w:pStyle w:val="Corpodetexto"/>
        <w:tabs>
          <w:tab w:val="left" w:pos="284"/>
        </w:tabs>
        <w:spacing w:before="5"/>
        <w:rPr>
          <w:sz w:val="21"/>
        </w:rPr>
      </w:pPr>
    </w:p>
    <w:p w14:paraId="6154838F" w14:textId="77777777" w:rsidR="00E07CB6" w:rsidRDefault="00474A03" w:rsidP="0043392F">
      <w:pPr>
        <w:pStyle w:val="PargrafodaLista"/>
        <w:numPr>
          <w:ilvl w:val="0"/>
          <w:numId w:val="1"/>
        </w:numPr>
        <w:tabs>
          <w:tab w:val="left" w:pos="284"/>
        </w:tabs>
        <w:spacing w:before="1"/>
        <w:ind w:left="0" w:firstLine="0"/>
        <w:jc w:val="both"/>
      </w:pPr>
      <w:r>
        <w:t>Cumprir,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mínimo,</w:t>
      </w:r>
      <w:r>
        <w:rPr>
          <w:spacing w:val="-4"/>
        </w:rPr>
        <w:t xml:space="preserve"> </w:t>
      </w:r>
      <w:r>
        <w:t>75%</w:t>
      </w:r>
      <w:r>
        <w:rPr>
          <w:spacing w:val="-3"/>
        </w:rPr>
        <w:t xml:space="preserve"> </w:t>
      </w:r>
      <w:r>
        <w:t>(setenta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cento)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frequência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Acex.</w:t>
      </w:r>
    </w:p>
    <w:p w14:paraId="0247FE7D" w14:textId="77777777" w:rsidR="00E07CB6" w:rsidRDefault="00E07CB6" w:rsidP="0043392F">
      <w:pPr>
        <w:pStyle w:val="Corpodetexto"/>
        <w:spacing w:before="9"/>
        <w:rPr>
          <w:sz w:val="21"/>
        </w:rPr>
      </w:pPr>
    </w:p>
    <w:p w14:paraId="1EFAA65A" w14:textId="0D339DDD" w:rsidR="00E07CB6" w:rsidRDefault="00111B71" w:rsidP="0043392F">
      <w:pPr>
        <w:pStyle w:val="Corpodetexto"/>
        <w:spacing w:line="362" w:lineRule="auto"/>
        <w:ind w:right="177" w:hanging="4"/>
        <w:jc w:val="both"/>
      </w:pPr>
      <w:r>
        <w:rPr>
          <w:rFonts w:ascii="Arial" w:hAnsi="Arial"/>
          <w:b/>
        </w:rPr>
        <w:t>Art. 12</w:t>
      </w:r>
      <w:r w:rsidR="00474A03">
        <w:rPr>
          <w:rFonts w:ascii="Arial" w:hAnsi="Arial"/>
          <w:b/>
        </w:rPr>
        <w:t xml:space="preserve"> </w:t>
      </w:r>
      <w:r w:rsidR="00474A03">
        <w:t>Em caso de mudança de curso, o discente pode solicitar o aproveitamento da carga</w:t>
      </w:r>
      <w:r w:rsidR="00474A03">
        <w:rPr>
          <w:spacing w:val="-59"/>
        </w:rPr>
        <w:t xml:space="preserve"> </w:t>
      </w:r>
      <w:r w:rsidR="00474A03">
        <w:t xml:space="preserve">horária obtida em ações de extensão </w:t>
      </w:r>
      <w:r w:rsidR="008B7EE0">
        <w:t xml:space="preserve">(MDD) </w:t>
      </w:r>
      <w:r w:rsidR="00474A03">
        <w:t>integralizadas no currículo, desde que tenha relação</w:t>
      </w:r>
      <w:r w:rsidR="00474A03">
        <w:rPr>
          <w:spacing w:val="1"/>
        </w:rPr>
        <w:t xml:space="preserve"> </w:t>
      </w:r>
      <w:r w:rsidR="00474A03">
        <w:t>com os princípios da extensão, ainda que não tenha correlação direta com a área de</w:t>
      </w:r>
      <w:r w:rsidR="00474A03">
        <w:rPr>
          <w:spacing w:val="1"/>
        </w:rPr>
        <w:t xml:space="preserve"> </w:t>
      </w:r>
      <w:r w:rsidR="00474A03">
        <w:t>formação,</w:t>
      </w:r>
      <w:r w:rsidR="00474A03">
        <w:rPr>
          <w:spacing w:val="-4"/>
        </w:rPr>
        <w:t xml:space="preserve"> </w:t>
      </w:r>
      <w:r w:rsidR="00474A03">
        <w:t>sendo atribuição do</w:t>
      </w:r>
      <w:r w:rsidR="00474A03">
        <w:rPr>
          <w:spacing w:val="-1"/>
        </w:rPr>
        <w:t xml:space="preserve"> </w:t>
      </w:r>
      <w:r w:rsidR="00474A03">
        <w:t>Colegiado</w:t>
      </w:r>
      <w:r w:rsidR="00474A03">
        <w:rPr>
          <w:spacing w:val="-4"/>
        </w:rPr>
        <w:t xml:space="preserve"> </w:t>
      </w:r>
      <w:r w:rsidR="00474A03">
        <w:t>a avaliação</w:t>
      </w:r>
      <w:r w:rsidR="00474A03">
        <w:rPr>
          <w:spacing w:val="-1"/>
        </w:rPr>
        <w:t xml:space="preserve"> </w:t>
      </w:r>
      <w:r w:rsidR="00474A03">
        <w:t>do pedido.</w:t>
      </w:r>
    </w:p>
    <w:p w14:paraId="10CC933B" w14:textId="77777777" w:rsidR="00E07CB6" w:rsidRDefault="00111B71" w:rsidP="0043392F">
      <w:pPr>
        <w:pStyle w:val="Corpodetexto"/>
        <w:spacing w:before="120" w:line="362" w:lineRule="auto"/>
        <w:ind w:right="171" w:hanging="4"/>
        <w:jc w:val="both"/>
      </w:pPr>
      <w:r>
        <w:rPr>
          <w:rFonts w:ascii="Arial" w:hAnsi="Arial"/>
          <w:b/>
        </w:rPr>
        <w:t>Art. 13</w:t>
      </w:r>
      <w:r w:rsidR="00474A03">
        <w:rPr>
          <w:rFonts w:ascii="Arial" w:hAnsi="Arial"/>
          <w:b/>
        </w:rPr>
        <w:t xml:space="preserve"> </w:t>
      </w:r>
      <w:r w:rsidR="00474A03">
        <w:t xml:space="preserve">A CH total do curso é de </w:t>
      </w:r>
      <w:r w:rsidR="00163C76" w:rsidRPr="00163C76">
        <w:rPr>
          <w:color w:val="FF0000"/>
        </w:rPr>
        <w:t>---</w:t>
      </w:r>
      <w:r w:rsidR="00474A03" w:rsidRPr="00163C76">
        <w:rPr>
          <w:color w:val="FF0000"/>
        </w:rPr>
        <w:t xml:space="preserve"> horas</w:t>
      </w:r>
      <w:r w:rsidR="00474A03">
        <w:t>. A CH horária da curricularização da extensão</w:t>
      </w:r>
      <w:r w:rsidR="00474A03">
        <w:rPr>
          <w:spacing w:val="1"/>
        </w:rPr>
        <w:t xml:space="preserve"> </w:t>
      </w:r>
      <w:r w:rsidR="00474A03">
        <w:t xml:space="preserve">é de </w:t>
      </w:r>
      <w:r w:rsidR="00163C76" w:rsidRPr="00163C76">
        <w:rPr>
          <w:color w:val="FF0000"/>
        </w:rPr>
        <w:t>---</w:t>
      </w:r>
      <w:r w:rsidR="00163C76">
        <w:rPr>
          <w:color w:val="FF0000"/>
        </w:rPr>
        <w:t xml:space="preserve"> </w:t>
      </w:r>
      <w:r w:rsidR="00474A03" w:rsidRPr="00163C76">
        <w:rPr>
          <w:color w:val="FF0000"/>
        </w:rPr>
        <w:t>h</w:t>
      </w:r>
      <w:r w:rsidR="00163C76" w:rsidRPr="00163C76">
        <w:rPr>
          <w:color w:val="FF0000"/>
        </w:rPr>
        <w:t>oras</w:t>
      </w:r>
      <w:r w:rsidR="00474A03">
        <w:t xml:space="preserve">. Dentro da CH total do curso, estão incluídas </w:t>
      </w:r>
      <w:r w:rsidR="00163C76">
        <w:rPr>
          <w:color w:val="FF0000"/>
        </w:rPr>
        <w:t>----</w:t>
      </w:r>
      <w:r w:rsidR="00474A03" w:rsidRPr="00163C76">
        <w:rPr>
          <w:color w:val="FF0000"/>
        </w:rPr>
        <w:t xml:space="preserve"> horas </w:t>
      </w:r>
      <w:r w:rsidR="00AD5578">
        <w:t>cumpridas no</w:t>
      </w:r>
      <w:r w:rsidR="00474A03">
        <w:t xml:space="preserve"> MD.</w:t>
      </w:r>
      <w:r w:rsidR="00474A03">
        <w:rPr>
          <w:spacing w:val="1"/>
        </w:rPr>
        <w:t xml:space="preserve"> </w:t>
      </w:r>
      <w:r w:rsidR="00474A03">
        <w:t xml:space="preserve">Adicionalmente à CH total do curso, </w:t>
      </w:r>
      <w:r w:rsidR="00163C76">
        <w:rPr>
          <w:color w:val="FF0000"/>
        </w:rPr>
        <w:t>----</w:t>
      </w:r>
      <w:r w:rsidR="00474A03" w:rsidRPr="00163C76">
        <w:rPr>
          <w:color w:val="FF0000"/>
        </w:rPr>
        <w:t xml:space="preserve"> horas </w:t>
      </w:r>
      <w:r w:rsidR="00474A03">
        <w:t>devem ser c</w:t>
      </w:r>
      <w:r w:rsidR="00AD5578">
        <w:t>umpridas pelos(as) estudantes no</w:t>
      </w:r>
      <w:r w:rsidR="00474A03">
        <w:rPr>
          <w:spacing w:val="1"/>
        </w:rPr>
        <w:t xml:space="preserve"> </w:t>
      </w:r>
      <w:r w:rsidR="00474A03">
        <w:t>MDD.</w:t>
      </w:r>
      <w:r w:rsidR="00474A03">
        <w:rPr>
          <w:spacing w:val="-3"/>
        </w:rPr>
        <w:t xml:space="preserve"> </w:t>
      </w:r>
      <w:r w:rsidR="00474A03">
        <w:t>O</w:t>
      </w:r>
      <w:r w:rsidR="00474A03">
        <w:rPr>
          <w:spacing w:val="-1"/>
        </w:rPr>
        <w:t xml:space="preserve"> </w:t>
      </w:r>
      <w:r w:rsidR="00474A03">
        <w:t>quadro a seguir</w:t>
      </w:r>
      <w:r w:rsidR="00474A03">
        <w:rPr>
          <w:spacing w:val="-3"/>
        </w:rPr>
        <w:t xml:space="preserve"> </w:t>
      </w:r>
      <w:r w:rsidR="00474A03">
        <w:t>resume</w:t>
      </w:r>
      <w:r w:rsidR="00474A03">
        <w:rPr>
          <w:spacing w:val="-1"/>
        </w:rPr>
        <w:t xml:space="preserve"> </w:t>
      </w:r>
      <w:r w:rsidR="00474A03">
        <w:t>essas informações:</w:t>
      </w:r>
    </w:p>
    <w:p w14:paraId="13390252" w14:textId="77777777" w:rsidR="00E07CB6" w:rsidRDefault="00E07CB6">
      <w:pPr>
        <w:pStyle w:val="Corpodetexto"/>
        <w:rPr>
          <w:sz w:val="20"/>
        </w:rPr>
      </w:pPr>
    </w:p>
    <w:p w14:paraId="0D1ACCFF" w14:textId="77777777" w:rsidR="00E07CB6" w:rsidRDefault="00E07CB6">
      <w:pPr>
        <w:pStyle w:val="Corpodetexto"/>
        <w:spacing w:before="8"/>
        <w:rPr>
          <w:sz w:val="20"/>
        </w:rPr>
      </w:pPr>
    </w:p>
    <w:tbl>
      <w:tblPr>
        <w:tblStyle w:val="TableNormal"/>
        <w:tblW w:w="0" w:type="auto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1277"/>
      </w:tblGrid>
      <w:tr w:rsidR="00E07CB6" w14:paraId="705ECABA" w14:textId="77777777">
        <w:trPr>
          <w:trHeight w:val="294"/>
        </w:trPr>
        <w:tc>
          <w:tcPr>
            <w:tcW w:w="4534" w:type="dxa"/>
            <w:shd w:val="clear" w:color="auto" w:fill="94B4D7"/>
          </w:tcPr>
          <w:p w14:paraId="583717DF" w14:textId="77777777" w:rsidR="00E07CB6" w:rsidRDefault="00474A03">
            <w:pPr>
              <w:pStyle w:val="TableParagraph"/>
              <w:spacing w:before="8"/>
              <w:ind w:left="120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Descrição/Atividade</w:t>
            </w:r>
          </w:p>
        </w:tc>
        <w:tc>
          <w:tcPr>
            <w:tcW w:w="1277" w:type="dxa"/>
            <w:shd w:val="clear" w:color="auto" w:fill="94B4D7"/>
          </w:tcPr>
          <w:p w14:paraId="549B998E" w14:textId="77777777" w:rsidR="00E07CB6" w:rsidRDefault="00474A03">
            <w:pPr>
              <w:pStyle w:val="TableParagraph"/>
              <w:spacing w:before="8"/>
              <w:ind w:left="455" w:right="4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</w:t>
            </w:r>
          </w:p>
        </w:tc>
      </w:tr>
      <w:tr w:rsidR="00E07CB6" w14:paraId="7C2EBA9F" w14:textId="77777777">
        <w:trPr>
          <w:trHeight w:val="293"/>
        </w:trPr>
        <w:tc>
          <w:tcPr>
            <w:tcW w:w="4534" w:type="dxa"/>
          </w:tcPr>
          <w:p w14:paraId="7F944238" w14:textId="77777777" w:rsidR="00E07CB6" w:rsidRDefault="00474A03">
            <w:pPr>
              <w:pStyle w:val="TableParagraph"/>
              <w:spacing w:before="4"/>
              <w:ind w:left="103"/>
              <w:jc w:val="left"/>
            </w:pPr>
            <w:r>
              <w:t>Carga</w:t>
            </w:r>
            <w:r>
              <w:rPr>
                <w:spacing w:val="-3"/>
              </w:rPr>
              <w:t xml:space="preserve"> </w:t>
            </w:r>
            <w:r>
              <w:t>horária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 w:rsidR="00BC3EB8">
              <w:t xml:space="preserve"> </w:t>
            </w:r>
            <w:r w:rsidR="00BC3EB8" w:rsidRPr="00BC3EB8">
              <w:rPr>
                <w:color w:val="00B050"/>
              </w:rPr>
              <w:t>do curso</w:t>
            </w:r>
          </w:p>
        </w:tc>
        <w:tc>
          <w:tcPr>
            <w:tcW w:w="1277" w:type="dxa"/>
          </w:tcPr>
          <w:p w14:paraId="75BD59E6" w14:textId="77777777" w:rsidR="00E07CB6" w:rsidRDefault="00163C76">
            <w:pPr>
              <w:pStyle w:val="TableParagraph"/>
              <w:spacing w:before="4"/>
              <w:ind w:left="0" w:right="96"/>
              <w:jc w:val="right"/>
            </w:pPr>
            <w:r>
              <w:rPr>
                <w:color w:val="FF0000"/>
              </w:rPr>
              <w:t>----</w:t>
            </w:r>
          </w:p>
        </w:tc>
      </w:tr>
      <w:tr w:rsidR="00E07CB6" w14:paraId="7F1A4414" w14:textId="77777777">
        <w:trPr>
          <w:trHeight w:val="293"/>
        </w:trPr>
        <w:tc>
          <w:tcPr>
            <w:tcW w:w="4534" w:type="dxa"/>
          </w:tcPr>
          <w:p w14:paraId="27BA5F86" w14:textId="77777777" w:rsidR="00E07CB6" w:rsidRDefault="00474A03">
            <w:pPr>
              <w:pStyle w:val="TableParagraph"/>
              <w:spacing w:before="4"/>
              <w:ind w:left="103"/>
              <w:jc w:val="left"/>
            </w:pPr>
            <w:r>
              <w:t>Curricularização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extensão</w:t>
            </w:r>
          </w:p>
        </w:tc>
        <w:tc>
          <w:tcPr>
            <w:tcW w:w="1277" w:type="dxa"/>
          </w:tcPr>
          <w:p w14:paraId="33EF519A" w14:textId="77777777" w:rsidR="00E07CB6" w:rsidRDefault="00163C76">
            <w:pPr>
              <w:pStyle w:val="TableParagraph"/>
              <w:spacing w:before="4"/>
              <w:ind w:left="0" w:right="94"/>
              <w:jc w:val="right"/>
            </w:pPr>
            <w:r>
              <w:rPr>
                <w:color w:val="FF0000"/>
              </w:rPr>
              <w:t>----</w:t>
            </w:r>
          </w:p>
        </w:tc>
      </w:tr>
      <w:tr w:rsidR="00E07CB6" w14:paraId="40F8FBF5" w14:textId="77777777">
        <w:trPr>
          <w:trHeight w:val="294"/>
        </w:trPr>
        <w:tc>
          <w:tcPr>
            <w:tcW w:w="4534" w:type="dxa"/>
          </w:tcPr>
          <w:p w14:paraId="2DB2A9E1" w14:textId="77777777" w:rsidR="00E07CB6" w:rsidRDefault="00474A03">
            <w:pPr>
              <w:pStyle w:val="TableParagraph"/>
              <w:spacing w:before="4"/>
              <w:ind w:left="103"/>
              <w:jc w:val="lef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Modelo disciplinar</w:t>
            </w:r>
            <w:r>
              <w:rPr>
                <w:spacing w:val="-4"/>
              </w:rPr>
              <w:t xml:space="preserve"> </w:t>
            </w:r>
            <w:r>
              <w:t>(MD)</w:t>
            </w:r>
          </w:p>
        </w:tc>
        <w:tc>
          <w:tcPr>
            <w:tcW w:w="1277" w:type="dxa"/>
          </w:tcPr>
          <w:p w14:paraId="3A2BE4E5" w14:textId="77777777" w:rsidR="00E07CB6" w:rsidRDefault="00163C76">
            <w:pPr>
              <w:pStyle w:val="TableParagraph"/>
              <w:spacing w:before="4"/>
              <w:ind w:left="0" w:right="94"/>
              <w:jc w:val="right"/>
            </w:pPr>
            <w:r>
              <w:rPr>
                <w:color w:val="FF0000"/>
              </w:rPr>
              <w:t>----</w:t>
            </w:r>
          </w:p>
        </w:tc>
      </w:tr>
      <w:tr w:rsidR="00E07CB6" w14:paraId="2EA79E72" w14:textId="77777777">
        <w:trPr>
          <w:trHeight w:val="294"/>
        </w:trPr>
        <w:tc>
          <w:tcPr>
            <w:tcW w:w="4534" w:type="dxa"/>
          </w:tcPr>
          <w:p w14:paraId="2AE6CCE2" w14:textId="77777777" w:rsidR="00E07CB6" w:rsidRDefault="00474A03">
            <w:pPr>
              <w:pStyle w:val="TableParagraph"/>
              <w:spacing w:before="4"/>
              <w:ind w:left="103"/>
              <w:jc w:val="lef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Modelo</w:t>
            </w:r>
            <w:r>
              <w:rPr>
                <w:spacing w:val="-1"/>
              </w:rPr>
              <w:t xml:space="preserve"> </w:t>
            </w:r>
            <w:r>
              <w:t>dissociado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disciplina</w:t>
            </w:r>
            <w:r>
              <w:rPr>
                <w:spacing w:val="-2"/>
              </w:rPr>
              <w:t xml:space="preserve"> </w:t>
            </w:r>
            <w:r>
              <w:t>(MDD)</w:t>
            </w:r>
          </w:p>
        </w:tc>
        <w:tc>
          <w:tcPr>
            <w:tcW w:w="1277" w:type="dxa"/>
          </w:tcPr>
          <w:p w14:paraId="734EBCA3" w14:textId="77777777" w:rsidR="00E07CB6" w:rsidRDefault="00163C76">
            <w:pPr>
              <w:pStyle w:val="TableParagraph"/>
              <w:spacing w:before="4"/>
              <w:ind w:left="0" w:right="95"/>
              <w:jc w:val="right"/>
            </w:pPr>
            <w:r>
              <w:rPr>
                <w:color w:val="FF0000"/>
              </w:rPr>
              <w:t>----</w:t>
            </w:r>
          </w:p>
        </w:tc>
      </w:tr>
    </w:tbl>
    <w:p w14:paraId="6F763E2C" w14:textId="77777777" w:rsidR="00E07CB6" w:rsidRDefault="00E07CB6">
      <w:pPr>
        <w:pStyle w:val="Corpodetexto"/>
        <w:spacing w:before="9"/>
        <w:rPr>
          <w:sz w:val="25"/>
        </w:rPr>
      </w:pPr>
    </w:p>
    <w:p w14:paraId="263C181F" w14:textId="77777777" w:rsidR="00E07CB6" w:rsidRDefault="00474A03" w:rsidP="008B7EE0">
      <w:pPr>
        <w:pStyle w:val="Corpodetexto"/>
        <w:spacing w:before="93" w:line="360" w:lineRule="auto"/>
        <w:ind w:right="183" w:hanging="4"/>
        <w:jc w:val="both"/>
      </w:pPr>
      <w:r w:rsidRPr="004F5092">
        <w:rPr>
          <w:rFonts w:ascii="Arial" w:hAnsi="Arial"/>
          <w:b/>
        </w:rPr>
        <w:t>Art.</w:t>
      </w:r>
      <w:r w:rsidRPr="004F5092">
        <w:rPr>
          <w:rFonts w:ascii="Arial" w:hAnsi="Arial"/>
          <w:b/>
          <w:spacing w:val="1"/>
        </w:rPr>
        <w:t xml:space="preserve"> </w:t>
      </w:r>
      <w:r w:rsidR="00111B71">
        <w:rPr>
          <w:rFonts w:ascii="Arial" w:hAnsi="Arial"/>
          <w:b/>
        </w:rPr>
        <w:t>14</w:t>
      </w:r>
      <w:r w:rsidRPr="004F5092">
        <w:rPr>
          <w:rFonts w:ascii="Arial" w:hAnsi="Arial"/>
          <w:b/>
          <w:spacing w:val="1"/>
        </w:rPr>
        <w:t xml:space="preserve"> </w:t>
      </w:r>
      <w:r w:rsidRPr="004F5092">
        <w:t>Compete</w:t>
      </w:r>
      <w:r w:rsidRPr="004F5092">
        <w:rPr>
          <w:spacing w:val="1"/>
        </w:rPr>
        <w:t xml:space="preserve"> </w:t>
      </w:r>
      <w:r w:rsidRPr="004F5092">
        <w:t>ao</w:t>
      </w:r>
      <w:r w:rsidRPr="004F5092">
        <w:rPr>
          <w:spacing w:val="1"/>
        </w:rPr>
        <w:t xml:space="preserve"> </w:t>
      </w:r>
      <w:r w:rsidRPr="004F5092">
        <w:t>Colegiado,</w:t>
      </w:r>
      <w:r w:rsidRPr="004F5092">
        <w:rPr>
          <w:spacing w:val="1"/>
        </w:rPr>
        <w:t xml:space="preserve"> </w:t>
      </w:r>
      <w:r w:rsidRPr="004F5092">
        <w:t>por</w:t>
      </w:r>
      <w:r w:rsidRPr="004F5092">
        <w:rPr>
          <w:spacing w:val="1"/>
        </w:rPr>
        <w:t xml:space="preserve"> </w:t>
      </w:r>
      <w:r w:rsidRPr="004F5092">
        <w:t>meio</w:t>
      </w:r>
      <w:r w:rsidRPr="004F5092">
        <w:rPr>
          <w:spacing w:val="1"/>
        </w:rPr>
        <w:t xml:space="preserve"> </w:t>
      </w:r>
      <w:r w:rsidRPr="004F5092">
        <w:t>da</w:t>
      </w:r>
      <w:r w:rsidRPr="004F5092">
        <w:rPr>
          <w:spacing w:val="1"/>
        </w:rPr>
        <w:t xml:space="preserve"> </w:t>
      </w:r>
      <w:r w:rsidRPr="004F5092">
        <w:t>Coordenação de</w:t>
      </w:r>
      <w:r w:rsidRPr="004F5092">
        <w:rPr>
          <w:spacing w:val="1"/>
        </w:rPr>
        <w:t xml:space="preserve"> </w:t>
      </w:r>
      <w:r w:rsidRPr="004F5092">
        <w:t>Curso,</w:t>
      </w:r>
      <w:r w:rsidRPr="004F5092">
        <w:rPr>
          <w:spacing w:val="1"/>
        </w:rPr>
        <w:t xml:space="preserve"> </w:t>
      </w:r>
      <w:r w:rsidRPr="004F5092">
        <w:t>supervisionar o</w:t>
      </w:r>
      <w:r w:rsidRPr="004F5092">
        <w:rPr>
          <w:spacing w:val="1"/>
        </w:rPr>
        <w:t xml:space="preserve"> </w:t>
      </w:r>
      <w:r w:rsidRPr="004F5092">
        <w:t>cumprimento</w:t>
      </w:r>
      <w:r w:rsidRPr="004F5092">
        <w:rPr>
          <w:spacing w:val="-1"/>
        </w:rPr>
        <w:t xml:space="preserve"> </w:t>
      </w:r>
      <w:r w:rsidRPr="004F5092">
        <w:t>do</w:t>
      </w:r>
      <w:r w:rsidRPr="004F5092">
        <w:rPr>
          <w:spacing w:val="-1"/>
        </w:rPr>
        <w:t xml:space="preserve"> </w:t>
      </w:r>
      <w:r w:rsidRPr="004F5092">
        <w:t>processo</w:t>
      </w:r>
      <w:r w:rsidRPr="004F5092">
        <w:rPr>
          <w:spacing w:val="-1"/>
        </w:rPr>
        <w:t xml:space="preserve"> </w:t>
      </w:r>
      <w:r w:rsidRPr="004F5092">
        <w:t>de curricularização</w:t>
      </w:r>
      <w:r w:rsidRPr="004F5092">
        <w:rPr>
          <w:spacing w:val="-1"/>
        </w:rPr>
        <w:t xml:space="preserve"> </w:t>
      </w:r>
      <w:r w:rsidRPr="004F5092">
        <w:t>da</w:t>
      </w:r>
      <w:r w:rsidRPr="004F5092">
        <w:rPr>
          <w:spacing w:val="-1"/>
        </w:rPr>
        <w:t xml:space="preserve"> </w:t>
      </w:r>
      <w:r w:rsidRPr="004F5092">
        <w:t>extensão</w:t>
      </w:r>
      <w:r w:rsidRPr="004F5092">
        <w:rPr>
          <w:spacing w:val="-1"/>
        </w:rPr>
        <w:t xml:space="preserve"> </w:t>
      </w:r>
      <w:r w:rsidRPr="004F5092">
        <w:t>previsto.</w:t>
      </w:r>
    </w:p>
    <w:p w14:paraId="6A7613BB" w14:textId="77777777" w:rsidR="00E07CB6" w:rsidRDefault="00474A03" w:rsidP="0043392F">
      <w:pPr>
        <w:pStyle w:val="Corpodetexto"/>
        <w:spacing w:after="240" w:line="362" w:lineRule="auto"/>
        <w:ind w:right="172" w:hanging="4"/>
        <w:jc w:val="both"/>
      </w:pPr>
      <w:r>
        <w:rPr>
          <w:rFonts w:ascii="Arial" w:hAnsi="Arial"/>
          <w:b/>
        </w:rPr>
        <w:t xml:space="preserve">Parágrafo único </w:t>
      </w:r>
      <w:r>
        <w:t>A Coordenação de Curso deve ter acesso aos certificados emitidos por</w:t>
      </w:r>
      <w:r>
        <w:rPr>
          <w:spacing w:val="1"/>
        </w:rPr>
        <w:t xml:space="preserve"> </w:t>
      </w:r>
      <w:r>
        <w:t>meio da Paec ou outra ferramenta disponibilizada pela Proex, para fins de verificação do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carga horária</w:t>
      </w:r>
      <w:r>
        <w:rPr>
          <w:spacing w:val="-1"/>
        </w:rPr>
        <w:t xml:space="preserve"> </w:t>
      </w:r>
      <w:r>
        <w:t>e integralização</w:t>
      </w:r>
      <w:r>
        <w:rPr>
          <w:spacing w:val="4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t>das Acex.</w:t>
      </w:r>
    </w:p>
    <w:p w14:paraId="4EDFEF29" w14:textId="77777777" w:rsidR="00E07CB6" w:rsidRDefault="00474A03" w:rsidP="008B7EE0">
      <w:pPr>
        <w:pStyle w:val="Corpodetexto"/>
        <w:spacing w:before="2" w:line="362" w:lineRule="auto"/>
        <w:ind w:right="176" w:hanging="4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 w:rsidR="00111B71">
        <w:rPr>
          <w:rFonts w:ascii="Arial" w:hAnsi="Arial"/>
          <w:b/>
        </w:rPr>
        <w:t>15</w:t>
      </w:r>
      <w:r>
        <w:rPr>
          <w:rFonts w:ascii="Arial" w:hAnsi="Arial"/>
          <w:b/>
          <w:spacing w:val="61"/>
        </w:rPr>
        <w:t xml:space="preserve"> </w:t>
      </w:r>
      <w:r>
        <w:t xml:space="preserve">Ao final de cada semestre, a Secretaria do Curso deve </w:t>
      </w:r>
      <w:r w:rsidR="00EC48E7">
        <w:t>supervisionar</w:t>
      </w:r>
      <w:r>
        <w:t xml:space="preserve"> no sistema de</w:t>
      </w:r>
      <w:r>
        <w:rPr>
          <w:spacing w:val="1"/>
        </w:rPr>
        <w:t xml:space="preserve"> </w:t>
      </w:r>
      <w:r>
        <w:t>controle acadêmico a CH correspondente às Acex, a fim de que o Núcleo de Registro e</w:t>
      </w:r>
      <w:r>
        <w:rPr>
          <w:spacing w:val="1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Acadêmico</w:t>
      </w:r>
      <w:r>
        <w:rPr>
          <w:spacing w:val="-2"/>
        </w:rPr>
        <w:t xml:space="preserve"> </w:t>
      </w:r>
      <w:r>
        <w:t>(Nurca)</w:t>
      </w:r>
      <w:r>
        <w:rPr>
          <w:spacing w:val="-5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informação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conferência.</w:t>
      </w:r>
    </w:p>
    <w:p w14:paraId="7FE6C5E4" w14:textId="77777777" w:rsidR="00E07CB6" w:rsidRDefault="00E07CB6">
      <w:pPr>
        <w:pStyle w:val="Corpodetexto"/>
        <w:spacing w:before="5"/>
        <w:rPr>
          <w:sz w:val="33"/>
        </w:rPr>
      </w:pPr>
    </w:p>
    <w:p w14:paraId="5342BF67" w14:textId="77777777" w:rsidR="00111B71" w:rsidRDefault="00111B71" w:rsidP="00111B71">
      <w:pPr>
        <w:ind w:left="628" w:right="46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IV</w:t>
      </w:r>
    </w:p>
    <w:p w14:paraId="42B5AAC2" w14:textId="77777777" w:rsidR="00111B71" w:rsidRDefault="00111B71" w:rsidP="00111B71">
      <w:pPr>
        <w:pStyle w:val="Corpodetexto"/>
        <w:spacing w:before="131" w:line="360" w:lineRule="auto"/>
        <w:ind w:left="628" w:right="473"/>
        <w:jc w:val="center"/>
      </w:pPr>
      <w:r>
        <w:t>DO APROVEITAMENTO DE ESTUDOS</w:t>
      </w:r>
    </w:p>
    <w:p w14:paraId="4378A829" w14:textId="73A947AD" w:rsidR="00892C76" w:rsidRDefault="00892C76" w:rsidP="00892C76">
      <w:pPr>
        <w:pStyle w:val="Corpodetexto"/>
        <w:spacing w:before="131" w:line="360" w:lineRule="auto"/>
        <w:ind w:right="473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</w:t>
      </w:r>
      <w:r>
        <w:t xml:space="preserve"> </w:t>
      </w:r>
      <w:r>
        <w:t>O</w:t>
      </w:r>
      <w:r w:rsidRPr="008B7EE0">
        <w:t xml:space="preserve"> aproveitamento de disciplinas </w:t>
      </w:r>
      <w:r>
        <w:t xml:space="preserve">curricularizadas somente </w:t>
      </w:r>
      <w:r w:rsidRPr="008B7EE0">
        <w:t xml:space="preserve">poderá ser concedido se não houver prejuízo </w:t>
      </w:r>
      <w:r>
        <w:t>quanto à carga-horária de curricularização da extensão além de que a disciplina também cumpra os demais dispositivos regimentais, principalmente relacionados à carga-horária e distribuição de créditos.</w:t>
      </w:r>
    </w:p>
    <w:p w14:paraId="4133E4A4" w14:textId="3B55B6C5" w:rsidR="00892C76" w:rsidRDefault="008B7EE0" w:rsidP="008B7EE0">
      <w:pPr>
        <w:pStyle w:val="Corpodetexto"/>
        <w:spacing w:before="131" w:line="360" w:lineRule="auto"/>
        <w:ind w:right="473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</w:t>
      </w:r>
      <w:r w:rsidR="00892C76">
        <w:rPr>
          <w:rFonts w:ascii="Arial" w:hAnsi="Arial"/>
          <w:b/>
        </w:rPr>
        <w:t>7</w:t>
      </w:r>
      <w:r>
        <w:t xml:space="preserve"> </w:t>
      </w:r>
      <w:r>
        <w:t>O</w:t>
      </w:r>
      <w:r w:rsidRPr="008B7EE0">
        <w:t xml:space="preserve"> exame para extraordinário aproveitamento de estudos não poderá ser concedido para disciplinas curricularizadas, tendo em vista que não há possibilidade de execução de uma ação de extensão através dessa modalidade</w:t>
      </w:r>
      <w:r w:rsidR="00892C76">
        <w:t>.</w:t>
      </w:r>
    </w:p>
    <w:p w14:paraId="24850592" w14:textId="77777777" w:rsidR="00892C76" w:rsidRDefault="00892C76" w:rsidP="008B7EE0">
      <w:pPr>
        <w:pStyle w:val="Corpodetexto"/>
        <w:spacing w:before="131" w:line="360" w:lineRule="auto"/>
        <w:ind w:right="473"/>
      </w:pPr>
    </w:p>
    <w:p w14:paraId="03A3AB34" w14:textId="77777777" w:rsidR="003F7BED" w:rsidRDefault="003F7BED">
      <w:pPr>
        <w:pStyle w:val="Corpodetexto"/>
        <w:spacing w:before="5"/>
        <w:rPr>
          <w:sz w:val="33"/>
        </w:rPr>
      </w:pPr>
    </w:p>
    <w:p w14:paraId="38EBABFA" w14:textId="77777777" w:rsidR="00474A03" w:rsidRDefault="00474A03" w:rsidP="00474A03">
      <w:pPr>
        <w:ind w:left="628" w:right="46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</w:t>
      </w:r>
    </w:p>
    <w:p w14:paraId="4431779A" w14:textId="77777777" w:rsidR="00474A03" w:rsidRDefault="00474A03" w:rsidP="00474A03">
      <w:pPr>
        <w:pStyle w:val="Corpodetexto"/>
        <w:spacing w:before="131" w:line="360" w:lineRule="auto"/>
        <w:ind w:left="628" w:right="473"/>
        <w:jc w:val="center"/>
      </w:pPr>
      <w:r>
        <w:t>DAS DISPOSIÇÕES FINAIS</w:t>
      </w:r>
    </w:p>
    <w:p w14:paraId="38C62A5C" w14:textId="77777777" w:rsidR="00474A03" w:rsidRDefault="00474A03">
      <w:pPr>
        <w:pStyle w:val="Corpodetexto"/>
        <w:spacing w:before="5"/>
        <w:rPr>
          <w:sz w:val="33"/>
        </w:rPr>
      </w:pPr>
    </w:p>
    <w:p w14:paraId="2553D5FA" w14:textId="1EFDADBA" w:rsidR="00DD4AB4" w:rsidRDefault="003E10AD" w:rsidP="0043392F">
      <w:pPr>
        <w:pStyle w:val="Corpodetexto"/>
        <w:spacing w:before="2" w:line="362" w:lineRule="auto"/>
        <w:ind w:right="176" w:hanging="4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</w:t>
      </w:r>
      <w:r w:rsidR="00892C76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 </w:t>
      </w:r>
      <w:r w:rsidR="00917CB9">
        <w:t>O</w:t>
      </w:r>
      <w:r w:rsidR="00917CB9" w:rsidRPr="00917CB9">
        <w:t xml:space="preserve">s alunos terão a mesma proteção jurídica referente à execução das ações de extensão, assim como os alunos em campo de estágio. </w:t>
      </w:r>
      <w:r w:rsidR="00892C76">
        <w:t>O</w:t>
      </w:r>
      <w:r w:rsidR="00917CB9" w:rsidRPr="00917CB9">
        <w:t xml:space="preserve"> discente</w:t>
      </w:r>
      <w:r w:rsidR="00892C76">
        <w:t xml:space="preserve"> terá direito a um</w:t>
      </w:r>
      <w:r w:rsidR="00917CB9" w:rsidRPr="00917CB9">
        <w:t xml:space="preserve"> seguro coletivo com cobertura para acidentes pessoais, </w:t>
      </w:r>
      <w:r w:rsidR="00892C76">
        <w:t xml:space="preserve">incluindo </w:t>
      </w:r>
      <w:r w:rsidR="00917CB9" w:rsidRPr="00917CB9">
        <w:t>garantias básicas por morte acidental e invalidez permanente</w:t>
      </w:r>
      <w:r w:rsidR="00892C76">
        <w:t xml:space="preserve"> </w:t>
      </w:r>
      <w:r w:rsidR="00917CB9" w:rsidRPr="00917CB9">
        <w:t xml:space="preserve">ou parcial por acidente, nos termos da apólice em vigor firmada entre a Universidade Federal do Acre e uma seguradora devidamente fiscalizada pela Superintendência de Seguros </w:t>
      </w:r>
      <w:r w:rsidR="00917CB9" w:rsidRPr="00917CB9">
        <w:lastRenderedPageBreak/>
        <w:t>Privados (Susep).</w:t>
      </w:r>
    </w:p>
    <w:p w14:paraId="1C44A766" w14:textId="77777777" w:rsidR="002E5002" w:rsidRDefault="002E5002" w:rsidP="00DD4AB4">
      <w:pPr>
        <w:pStyle w:val="Corpodetexto"/>
        <w:spacing w:before="2" w:line="362" w:lineRule="auto"/>
        <w:ind w:left="340" w:right="176" w:hanging="4"/>
        <w:jc w:val="both"/>
      </w:pPr>
    </w:p>
    <w:p w14:paraId="10D6A3CA" w14:textId="73795254" w:rsidR="002E5002" w:rsidRDefault="002E5002" w:rsidP="0043392F">
      <w:pPr>
        <w:pStyle w:val="Corpodetexto"/>
        <w:spacing w:before="2" w:line="362" w:lineRule="auto"/>
        <w:ind w:right="176" w:hanging="4"/>
        <w:jc w:val="both"/>
      </w:pPr>
      <w:r w:rsidRPr="005C5F58">
        <w:rPr>
          <w:rFonts w:ascii="Arial" w:hAnsi="Arial"/>
          <w:b/>
        </w:rPr>
        <w:t>Art.</w:t>
      </w:r>
      <w:r w:rsidRPr="005C5F58">
        <w:rPr>
          <w:rFonts w:ascii="Arial" w:hAnsi="Arial"/>
          <w:b/>
          <w:spacing w:val="1"/>
        </w:rPr>
        <w:t xml:space="preserve"> </w:t>
      </w:r>
      <w:r w:rsidRPr="005C5F58">
        <w:rPr>
          <w:rFonts w:ascii="Arial" w:hAnsi="Arial"/>
          <w:b/>
        </w:rPr>
        <w:t>1</w:t>
      </w:r>
      <w:r w:rsidR="00892C76">
        <w:rPr>
          <w:rFonts w:ascii="Arial" w:hAnsi="Arial"/>
          <w:b/>
        </w:rPr>
        <w:t>9</w:t>
      </w:r>
      <w:r w:rsidRPr="002E5002">
        <w:rPr>
          <w:rFonts w:ascii="Arial" w:hAnsi="Arial"/>
          <w:b/>
        </w:rPr>
        <w:t xml:space="preserve"> </w:t>
      </w:r>
      <w:r w:rsidR="005C5F58">
        <w:t>Situações não previstas</w:t>
      </w:r>
      <w:r>
        <w:t xml:space="preserve"> neste Regulamento serão deliberadas pelo Colegiado do Curso de </w:t>
      </w:r>
      <w:r w:rsidRPr="002E5002">
        <w:rPr>
          <w:color w:val="FF0000"/>
        </w:rPr>
        <w:t>INFORMAR O CURSO DE GRADUAÇÃO</w:t>
      </w:r>
      <w:r w:rsidR="00892C76">
        <w:rPr>
          <w:color w:val="FF0000"/>
        </w:rPr>
        <w:t xml:space="preserve">, </w:t>
      </w:r>
      <w:r w:rsidR="00892C76" w:rsidRPr="00892C76">
        <w:t>no limite de suas competências</w:t>
      </w:r>
      <w:r w:rsidRPr="00892C76">
        <w:t>.</w:t>
      </w:r>
    </w:p>
    <w:p w14:paraId="1556248C" w14:textId="77777777" w:rsidR="002E5002" w:rsidRDefault="002E5002" w:rsidP="0043392F">
      <w:pPr>
        <w:pStyle w:val="Corpodetexto"/>
        <w:spacing w:before="2" w:line="362" w:lineRule="auto"/>
        <w:ind w:right="176" w:hanging="4"/>
        <w:jc w:val="both"/>
      </w:pPr>
    </w:p>
    <w:p w14:paraId="24C4D020" w14:textId="0BFECE0E" w:rsidR="002E5002" w:rsidRPr="002E5002" w:rsidRDefault="002E5002" w:rsidP="0043392F">
      <w:pPr>
        <w:pStyle w:val="Corpodetexto"/>
        <w:spacing w:before="2" w:line="362" w:lineRule="auto"/>
        <w:ind w:right="176" w:hanging="4"/>
        <w:jc w:val="both"/>
        <w:rPr>
          <w:color w:val="7030A0"/>
        </w:rPr>
      </w:pPr>
      <w:r w:rsidRPr="005C5F58">
        <w:rPr>
          <w:rFonts w:ascii="Arial" w:hAnsi="Arial"/>
          <w:b/>
        </w:rPr>
        <w:t>Art.</w:t>
      </w:r>
      <w:r w:rsidRPr="005C5F58">
        <w:rPr>
          <w:rFonts w:ascii="Arial" w:hAnsi="Arial"/>
          <w:b/>
          <w:spacing w:val="1"/>
        </w:rPr>
        <w:t xml:space="preserve"> </w:t>
      </w:r>
      <w:r w:rsidR="00892C76">
        <w:rPr>
          <w:rFonts w:ascii="Arial" w:hAnsi="Arial"/>
          <w:b/>
        </w:rPr>
        <w:t>20</w:t>
      </w:r>
      <w:r w:rsidRPr="005C5F58">
        <w:rPr>
          <w:rFonts w:ascii="Arial" w:hAnsi="Arial"/>
          <w:b/>
        </w:rPr>
        <w:t xml:space="preserve"> </w:t>
      </w:r>
      <w:r w:rsidRPr="005C5F58">
        <w:t>Este Regulamento entra em vigor a partir da data da publicação de sua aprovação pelo Conselho de Ensino, Pesquisa e Extensão.</w:t>
      </w:r>
    </w:p>
    <w:sectPr w:rsidR="002E5002" w:rsidRPr="002E5002">
      <w:pgSz w:w="11910" w:h="16840"/>
      <w:pgMar w:top="1740" w:right="960" w:bottom="1180" w:left="1360" w:header="512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1D68" w14:textId="77777777" w:rsidR="007074F6" w:rsidRDefault="00474A03">
      <w:r>
        <w:separator/>
      </w:r>
    </w:p>
  </w:endnote>
  <w:endnote w:type="continuationSeparator" w:id="0">
    <w:p w14:paraId="7A50F24F" w14:textId="77777777" w:rsidR="007074F6" w:rsidRDefault="0047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C833" w14:textId="77777777" w:rsidR="00E07CB6" w:rsidRDefault="008101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8656" behindDoc="1" locked="0" layoutInCell="1" allowOverlap="1" wp14:anchorId="25C2111C" wp14:editId="211736D7">
              <wp:simplePos x="0" y="0"/>
              <wp:positionH relativeFrom="page">
                <wp:posOffset>6741160</wp:posOffset>
              </wp:positionH>
              <wp:positionV relativeFrom="page">
                <wp:posOffset>9916795</wp:posOffset>
              </wp:positionV>
              <wp:extent cx="1397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E5C7E" w14:textId="77777777" w:rsidR="00E07CB6" w:rsidRDefault="00474A03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3EB8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8pt;margin-top:780.85pt;width:11pt;height:13.1pt;z-index:-163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" filled="f" stroked="f">
              <v:textbox inset="0,0,0,0">
                <w:txbxContent>
                  <w:p w14:paraId="5D2E5C7E" w14:textId="77777777" w:rsidR="00E07CB6" w:rsidRDefault="00474A03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3EB8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171F" w14:textId="77777777" w:rsidR="007074F6" w:rsidRDefault="00474A03">
      <w:r>
        <w:separator/>
      </w:r>
    </w:p>
  </w:footnote>
  <w:footnote w:type="continuationSeparator" w:id="0">
    <w:p w14:paraId="5993DC96" w14:textId="77777777" w:rsidR="007074F6" w:rsidRDefault="0047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4037" w14:textId="77777777" w:rsidR="00E07CB6" w:rsidRDefault="008101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7120" behindDoc="1" locked="0" layoutInCell="1" allowOverlap="1" wp14:anchorId="01CF5E5A" wp14:editId="0B634218">
              <wp:simplePos x="0" y="0"/>
              <wp:positionH relativeFrom="page">
                <wp:posOffset>889635</wp:posOffset>
              </wp:positionH>
              <wp:positionV relativeFrom="page">
                <wp:posOffset>325120</wp:posOffset>
              </wp:positionV>
              <wp:extent cx="5961380" cy="78803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1380" cy="788035"/>
                      </a:xfrm>
                      <a:custGeom>
                        <a:avLst/>
                        <a:gdLst>
                          <a:gd name="T0" fmla="+- 0 1429 1401"/>
                          <a:gd name="T1" fmla="*/ T0 w 9388"/>
                          <a:gd name="T2" fmla="+- 0 544 512"/>
                          <a:gd name="T3" fmla="*/ 544 h 1241"/>
                          <a:gd name="T4" fmla="+- 0 1401 1401"/>
                          <a:gd name="T5" fmla="*/ T4 w 9388"/>
                          <a:gd name="T6" fmla="+- 0 544 512"/>
                          <a:gd name="T7" fmla="*/ 544 h 1241"/>
                          <a:gd name="T8" fmla="+- 0 1401 1401"/>
                          <a:gd name="T9" fmla="*/ T8 w 9388"/>
                          <a:gd name="T10" fmla="+- 0 1725 512"/>
                          <a:gd name="T11" fmla="*/ 1725 h 1241"/>
                          <a:gd name="T12" fmla="+- 0 1429 1401"/>
                          <a:gd name="T13" fmla="*/ T12 w 9388"/>
                          <a:gd name="T14" fmla="+- 0 1725 512"/>
                          <a:gd name="T15" fmla="*/ 1725 h 1241"/>
                          <a:gd name="T16" fmla="+- 0 1429 1401"/>
                          <a:gd name="T17" fmla="*/ T16 w 9388"/>
                          <a:gd name="T18" fmla="+- 0 544 512"/>
                          <a:gd name="T19" fmla="*/ 544 h 1241"/>
                          <a:gd name="T20" fmla="+- 0 2989 1401"/>
                          <a:gd name="T21" fmla="*/ T20 w 9388"/>
                          <a:gd name="T22" fmla="+- 0 544 512"/>
                          <a:gd name="T23" fmla="*/ 544 h 1241"/>
                          <a:gd name="T24" fmla="+- 0 2961 1401"/>
                          <a:gd name="T25" fmla="*/ T24 w 9388"/>
                          <a:gd name="T26" fmla="+- 0 544 512"/>
                          <a:gd name="T27" fmla="*/ 544 h 1241"/>
                          <a:gd name="T28" fmla="+- 0 2961 1401"/>
                          <a:gd name="T29" fmla="*/ T28 w 9388"/>
                          <a:gd name="T30" fmla="+- 0 1725 512"/>
                          <a:gd name="T31" fmla="*/ 1725 h 1241"/>
                          <a:gd name="T32" fmla="+- 0 2989 1401"/>
                          <a:gd name="T33" fmla="*/ T32 w 9388"/>
                          <a:gd name="T34" fmla="+- 0 1725 512"/>
                          <a:gd name="T35" fmla="*/ 1725 h 1241"/>
                          <a:gd name="T36" fmla="+- 0 2989 1401"/>
                          <a:gd name="T37" fmla="*/ T36 w 9388"/>
                          <a:gd name="T38" fmla="+- 0 544 512"/>
                          <a:gd name="T39" fmla="*/ 544 h 1241"/>
                          <a:gd name="T40" fmla="+- 0 10788 1401"/>
                          <a:gd name="T41" fmla="*/ T40 w 9388"/>
                          <a:gd name="T42" fmla="+- 0 1725 512"/>
                          <a:gd name="T43" fmla="*/ 1725 h 1241"/>
                          <a:gd name="T44" fmla="+- 0 10760 1401"/>
                          <a:gd name="T45" fmla="*/ T44 w 9388"/>
                          <a:gd name="T46" fmla="+- 0 1725 512"/>
                          <a:gd name="T47" fmla="*/ 1725 h 1241"/>
                          <a:gd name="T48" fmla="+- 0 2989 1401"/>
                          <a:gd name="T49" fmla="*/ T48 w 9388"/>
                          <a:gd name="T50" fmla="+- 0 1725 512"/>
                          <a:gd name="T51" fmla="*/ 1725 h 1241"/>
                          <a:gd name="T52" fmla="+- 0 2961 1401"/>
                          <a:gd name="T53" fmla="*/ T52 w 9388"/>
                          <a:gd name="T54" fmla="+- 0 1725 512"/>
                          <a:gd name="T55" fmla="*/ 1725 h 1241"/>
                          <a:gd name="T56" fmla="+- 0 1429 1401"/>
                          <a:gd name="T57" fmla="*/ T56 w 9388"/>
                          <a:gd name="T58" fmla="+- 0 1725 512"/>
                          <a:gd name="T59" fmla="*/ 1725 h 1241"/>
                          <a:gd name="T60" fmla="+- 0 1401 1401"/>
                          <a:gd name="T61" fmla="*/ T60 w 9388"/>
                          <a:gd name="T62" fmla="+- 0 1725 512"/>
                          <a:gd name="T63" fmla="*/ 1725 h 1241"/>
                          <a:gd name="T64" fmla="+- 0 1401 1401"/>
                          <a:gd name="T65" fmla="*/ T64 w 9388"/>
                          <a:gd name="T66" fmla="+- 0 1753 512"/>
                          <a:gd name="T67" fmla="*/ 1753 h 1241"/>
                          <a:gd name="T68" fmla="+- 0 1429 1401"/>
                          <a:gd name="T69" fmla="*/ T68 w 9388"/>
                          <a:gd name="T70" fmla="+- 0 1753 512"/>
                          <a:gd name="T71" fmla="*/ 1753 h 1241"/>
                          <a:gd name="T72" fmla="+- 0 2961 1401"/>
                          <a:gd name="T73" fmla="*/ T72 w 9388"/>
                          <a:gd name="T74" fmla="+- 0 1753 512"/>
                          <a:gd name="T75" fmla="*/ 1753 h 1241"/>
                          <a:gd name="T76" fmla="+- 0 2989 1401"/>
                          <a:gd name="T77" fmla="*/ T76 w 9388"/>
                          <a:gd name="T78" fmla="+- 0 1753 512"/>
                          <a:gd name="T79" fmla="*/ 1753 h 1241"/>
                          <a:gd name="T80" fmla="+- 0 10760 1401"/>
                          <a:gd name="T81" fmla="*/ T80 w 9388"/>
                          <a:gd name="T82" fmla="+- 0 1753 512"/>
                          <a:gd name="T83" fmla="*/ 1753 h 1241"/>
                          <a:gd name="T84" fmla="+- 0 10788 1401"/>
                          <a:gd name="T85" fmla="*/ T84 w 9388"/>
                          <a:gd name="T86" fmla="+- 0 1753 512"/>
                          <a:gd name="T87" fmla="*/ 1753 h 1241"/>
                          <a:gd name="T88" fmla="+- 0 10788 1401"/>
                          <a:gd name="T89" fmla="*/ T88 w 9388"/>
                          <a:gd name="T90" fmla="+- 0 1725 512"/>
                          <a:gd name="T91" fmla="*/ 1725 h 1241"/>
                          <a:gd name="T92" fmla="+- 0 10788 1401"/>
                          <a:gd name="T93" fmla="*/ T92 w 9388"/>
                          <a:gd name="T94" fmla="+- 0 544 512"/>
                          <a:gd name="T95" fmla="*/ 544 h 1241"/>
                          <a:gd name="T96" fmla="+- 0 10760 1401"/>
                          <a:gd name="T97" fmla="*/ T96 w 9388"/>
                          <a:gd name="T98" fmla="+- 0 544 512"/>
                          <a:gd name="T99" fmla="*/ 544 h 1241"/>
                          <a:gd name="T100" fmla="+- 0 10760 1401"/>
                          <a:gd name="T101" fmla="*/ T100 w 9388"/>
                          <a:gd name="T102" fmla="+- 0 1725 512"/>
                          <a:gd name="T103" fmla="*/ 1725 h 1241"/>
                          <a:gd name="T104" fmla="+- 0 10788 1401"/>
                          <a:gd name="T105" fmla="*/ T104 w 9388"/>
                          <a:gd name="T106" fmla="+- 0 1725 512"/>
                          <a:gd name="T107" fmla="*/ 1725 h 1241"/>
                          <a:gd name="T108" fmla="+- 0 10788 1401"/>
                          <a:gd name="T109" fmla="*/ T108 w 9388"/>
                          <a:gd name="T110" fmla="+- 0 544 512"/>
                          <a:gd name="T111" fmla="*/ 544 h 1241"/>
                          <a:gd name="T112" fmla="+- 0 10788 1401"/>
                          <a:gd name="T113" fmla="*/ T112 w 9388"/>
                          <a:gd name="T114" fmla="+- 0 512 512"/>
                          <a:gd name="T115" fmla="*/ 512 h 1241"/>
                          <a:gd name="T116" fmla="+- 0 10760 1401"/>
                          <a:gd name="T117" fmla="*/ T116 w 9388"/>
                          <a:gd name="T118" fmla="+- 0 512 512"/>
                          <a:gd name="T119" fmla="*/ 512 h 1241"/>
                          <a:gd name="T120" fmla="+- 0 10760 1401"/>
                          <a:gd name="T121" fmla="*/ T120 w 9388"/>
                          <a:gd name="T122" fmla="+- 0 512 512"/>
                          <a:gd name="T123" fmla="*/ 512 h 1241"/>
                          <a:gd name="T124" fmla="+- 0 2989 1401"/>
                          <a:gd name="T125" fmla="*/ T124 w 9388"/>
                          <a:gd name="T126" fmla="+- 0 512 512"/>
                          <a:gd name="T127" fmla="*/ 512 h 1241"/>
                          <a:gd name="T128" fmla="+- 0 2961 1401"/>
                          <a:gd name="T129" fmla="*/ T128 w 9388"/>
                          <a:gd name="T130" fmla="+- 0 512 512"/>
                          <a:gd name="T131" fmla="*/ 512 h 1241"/>
                          <a:gd name="T132" fmla="+- 0 1429 1401"/>
                          <a:gd name="T133" fmla="*/ T132 w 9388"/>
                          <a:gd name="T134" fmla="+- 0 512 512"/>
                          <a:gd name="T135" fmla="*/ 512 h 1241"/>
                          <a:gd name="T136" fmla="+- 0 1429 1401"/>
                          <a:gd name="T137" fmla="*/ T136 w 9388"/>
                          <a:gd name="T138" fmla="+- 0 512 512"/>
                          <a:gd name="T139" fmla="*/ 512 h 1241"/>
                          <a:gd name="T140" fmla="+- 0 1401 1401"/>
                          <a:gd name="T141" fmla="*/ T140 w 9388"/>
                          <a:gd name="T142" fmla="+- 0 512 512"/>
                          <a:gd name="T143" fmla="*/ 512 h 1241"/>
                          <a:gd name="T144" fmla="+- 0 1401 1401"/>
                          <a:gd name="T145" fmla="*/ T144 w 9388"/>
                          <a:gd name="T146" fmla="+- 0 512 512"/>
                          <a:gd name="T147" fmla="*/ 512 h 1241"/>
                          <a:gd name="T148" fmla="+- 0 1401 1401"/>
                          <a:gd name="T149" fmla="*/ T148 w 9388"/>
                          <a:gd name="T150" fmla="+- 0 540 512"/>
                          <a:gd name="T151" fmla="*/ 540 h 1241"/>
                          <a:gd name="T152" fmla="+- 0 1401 1401"/>
                          <a:gd name="T153" fmla="*/ T152 w 9388"/>
                          <a:gd name="T154" fmla="+- 0 544 512"/>
                          <a:gd name="T155" fmla="*/ 544 h 1241"/>
                          <a:gd name="T156" fmla="+- 0 1429 1401"/>
                          <a:gd name="T157" fmla="*/ T156 w 9388"/>
                          <a:gd name="T158" fmla="+- 0 544 512"/>
                          <a:gd name="T159" fmla="*/ 544 h 1241"/>
                          <a:gd name="T160" fmla="+- 0 1429 1401"/>
                          <a:gd name="T161" fmla="*/ T160 w 9388"/>
                          <a:gd name="T162" fmla="+- 0 540 512"/>
                          <a:gd name="T163" fmla="*/ 540 h 1241"/>
                          <a:gd name="T164" fmla="+- 0 2961 1401"/>
                          <a:gd name="T165" fmla="*/ T164 w 9388"/>
                          <a:gd name="T166" fmla="+- 0 540 512"/>
                          <a:gd name="T167" fmla="*/ 540 h 1241"/>
                          <a:gd name="T168" fmla="+- 0 2961 1401"/>
                          <a:gd name="T169" fmla="*/ T168 w 9388"/>
                          <a:gd name="T170" fmla="+- 0 544 512"/>
                          <a:gd name="T171" fmla="*/ 544 h 1241"/>
                          <a:gd name="T172" fmla="+- 0 2989 1401"/>
                          <a:gd name="T173" fmla="*/ T172 w 9388"/>
                          <a:gd name="T174" fmla="+- 0 544 512"/>
                          <a:gd name="T175" fmla="*/ 544 h 1241"/>
                          <a:gd name="T176" fmla="+- 0 2989 1401"/>
                          <a:gd name="T177" fmla="*/ T176 w 9388"/>
                          <a:gd name="T178" fmla="+- 0 540 512"/>
                          <a:gd name="T179" fmla="*/ 540 h 1241"/>
                          <a:gd name="T180" fmla="+- 0 10760 1401"/>
                          <a:gd name="T181" fmla="*/ T180 w 9388"/>
                          <a:gd name="T182" fmla="+- 0 540 512"/>
                          <a:gd name="T183" fmla="*/ 540 h 1241"/>
                          <a:gd name="T184" fmla="+- 0 10760 1401"/>
                          <a:gd name="T185" fmla="*/ T184 w 9388"/>
                          <a:gd name="T186" fmla="+- 0 544 512"/>
                          <a:gd name="T187" fmla="*/ 544 h 1241"/>
                          <a:gd name="T188" fmla="+- 0 10788 1401"/>
                          <a:gd name="T189" fmla="*/ T188 w 9388"/>
                          <a:gd name="T190" fmla="+- 0 544 512"/>
                          <a:gd name="T191" fmla="*/ 544 h 1241"/>
                          <a:gd name="T192" fmla="+- 0 10788 1401"/>
                          <a:gd name="T193" fmla="*/ T192 w 9388"/>
                          <a:gd name="T194" fmla="+- 0 540 512"/>
                          <a:gd name="T195" fmla="*/ 540 h 1241"/>
                          <a:gd name="T196" fmla="+- 0 10788 1401"/>
                          <a:gd name="T197" fmla="*/ T196 w 9388"/>
                          <a:gd name="T198" fmla="+- 0 512 512"/>
                          <a:gd name="T199" fmla="*/ 512 h 1241"/>
                          <a:gd name="T200" fmla="+- 0 10788 1401"/>
                          <a:gd name="T201" fmla="*/ T200 w 9388"/>
                          <a:gd name="T202" fmla="+- 0 512 512"/>
                          <a:gd name="T203" fmla="*/ 512 h 124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9388" h="1241">
                            <a:moveTo>
                              <a:pt x="28" y="32"/>
                            </a:moveTo>
                            <a:lnTo>
                              <a:pt x="0" y="32"/>
                            </a:lnTo>
                            <a:lnTo>
                              <a:pt x="0" y="1213"/>
                            </a:lnTo>
                            <a:lnTo>
                              <a:pt x="28" y="1213"/>
                            </a:lnTo>
                            <a:lnTo>
                              <a:pt x="28" y="32"/>
                            </a:lnTo>
                            <a:close/>
                            <a:moveTo>
                              <a:pt x="1588" y="32"/>
                            </a:moveTo>
                            <a:lnTo>
                              <a:pt x="1560" y="32"/>
                            </a:lnTo>
                            <a:lnTo>
                              <a:pt x="1560" y="1213"/>
                            </a:lnTo>
                            <a:lnTo>
                              <a:pt x="1588" y="1213"/>
                            </a:lnTo>
                            <a:lnTo>
                              <a:pt x="1588" y="32"/>
                            </a:lnTo>
                            <a:close/>
                            <a:moveTo>
                              <a:pt x="9387" y="1213"/>
                            </a:moveTo>
                            <a:lnTo>
                              <a:pt x="9359" y="1213"/>
                            </a:lnTo>
                            <a:lnTo>
                              <a:pt x="1588" y="1213"/>
                            </a:lnTo>
                            <a:lnTo>
                              <a:pt x="1560" y="1213"/>
                            </a:lnTo>
                            <a:lnTo>
                              <a:pt x="28" y="1213"/>
                            </a:lnTo>
                            <a:lnTo>
                              <a:pt x="0" y="1213"/>
                            </a:lnTo>
                            <a:lnTo>
                              <a:pt x="0" y="1241"/>
                            </a:lnTo>
                            <a:lnTo>
                              <a:pt x="28" y="1241"/>
                            </a:lnTo>
                            <a:lnTo>
                              <a:pt x="1560" y="1241"/>
                            </a:lnTo>
                            <a:lnTo>
                              <a:pt x="1588" y="1241"/>
                            </a:lnTo>
                            <a:lnTo>
                              <a:pt x="9359" y="1241"/>
                            </a:lnTo>
                            <a:lnTo>
                              <a:pt x="9387" y="1241"/>
                            </a:lnTo>
                            <a:lnTo>
                              <a:pt x="9387" y="1213"/>
                            </a:lnTo>
                            <a:close/>
                            <a:moveTo>
                              <a:pt x="9387" y="32"/>
                            </a:moveTo>
                            <a:lnTo>
                              <a:pt x="9359" y="32"/>
                            </a:lnTo>
                            <a:lnTo>
                              <a:pt x="9359" y="1213"/>
                            </a:lnTo>
                            <a:lnTo>
                              <a:pt x="9387" y="1213"/>
                            </a:lnTo>
                            <a:lnTo>
                              <a:pt x="9387" y="32"/>
                            </a:lnTo>
                            <a:close/>
                            <a:moveTo>
                              <a:pt x="9387" y="0"/>
                            </a:moveTo>
                            <a:lnTo>
                              <a:pt x="9359" y="0"/>
                            </a:lnTo>
                            <a:lnTo>
                              <a:pt x="1588" y="0"/>
                            </a:lnTo>
                            <a:lnTo>
                              <a:pt x="1560" y="0"/>
                            </a:lnTo>
                            <a:lnTo>
                              <a:pt x="28" y="0"/>
                            </a:lnTo>
                            <a:lnTo>
                              <a:pt x="0" y="0"/>
                            </a:lnTo>
                            <a:lnTo>
                              <a:pt x="0" y="28"/>
                            </a:lnTo>
                            <a:lnTo>
                              <a:pt x="0" y="32"/>
                            </a:lnTo>
                            <a:lnTo>
                              <a:pt x="28" y="32"/>
                            </a:lnTo>
                            <a:lnTo>
                              <a:pt x="28" y="28"/>
                            </a:lnTo>
                            <a:lnTo>
                              <a:pt x="1560" y="28"/>
                            </a:lnTo>
                            <a:lnTo>
                              <a:pt x="1560" y="32"/>
                            </a:lnTo>
                            <a:lnTo>
                              <a:pt x="1588" y="32"/>
                            </a:lnTo>
                            <a:lnTo>
                              <a:pt x="1588" y="28"/>
                            </a:lnTo>
                            <a:lnTo>
                              <a:pt x="9359" y="28"/>
                            </a:lnTo>
                            <a:lnTo>
                              <a:pt x="9359" y="32"/>
                            </a:lnTo>
                            <a:lnTo>
                              <a:pt x="9387" y="32"/>
                            </a:lnTo>
                            <a:lnTo>
                              <a:pt x="9387" y="28"/>
                            </a:lnTo>
                            <a:lnTo>
                              <a:pt x="938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9E128" id="AutoShape 3" o:spid="_x0000_s1026" style="position:absolute;margin-left:70.05pt;margin-top:25.6pt;width:469.4pt;height:62.05pt;z-index:-163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8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" path="m28,32l,32,,1213r28,l28,32xm1588,32r-28,l1560,1213r28,l1588,32xm9387,1213r-28,l1588,1213r-28,l28,1213r-28,l,1241r28,l1560,1241r28,l9359,1241r28,l9387,1213xm9387,32r-28,l9359,1213r28,l9387,32xm9387,r-28,l1588,r-28,l28,,,,,28r,4l28,32r,-4l1560,28r,4l1588,32r,-4l9359,28r,4l9387,32r,-4l9387,xe" fillcolor="black" stroked="f">
              <v:path arrowok="t" o:connecttype="custom" o:connectlocs="17780,345440;0,345440;0,1095375;17780,1095375;17780,345440;1008380,345440;990600,345440;990600,1095375;1008380,1095375;1008380,345440;5960745,1095375;5942965,1095375;1008380,1095375;990600,1095375;17780,1095375;0,1095375;0,1113155;17780,1113155;990600,1113155;1008380,1113155;5942965,1113155;5960745,1113155;5960745,1095375;5960745,345440;5942965,345440;5942965,1095375;5960745,1095375;5960745,345440;5960745,325120;5942965,325120;5942965,325120;1008380,325120;990600,325120;17780,325120;17780,325120;0,325120;0,325120;0,342900;0,345440;17780,345440;17780,342900;990600,342900;990600,345440;1008380,345440;1008380,342900;5942965,342900;5942965,345440;5960745,345440;5960745,342900;5960745,325120;5960745,32512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474A03">
      <w:rPr>
        <w:noProof/>
        <w:lang w:val="pt-BR" w:eastAsia="pt-BR"/>
      </w:rPr>
      <w:drawing>
        <wp:anchor distT="0" distB="0" distL="0" distR="0" simplePos="0" relativeHeight="486917632" behindDoc="1" locked="0" layoutInCell="1" allowOverlap="1" wp14:anchorId="79EB4A51" wp14:editId="528EEDB7">
          <wp:simplePos x="0" y="0"/>
          <wp:positionH relativeFrom="page">
            <wp:posOffset>1112844</wp:posOffset>
          </wp:positionH>
          <wp:positionV relativeFrom="page">
            <wp:posOffset>416377</wp:posOffset>
          </wp:positionV>
          <wp:extent cx="532890" cy="62874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890" cy="628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18144" behindDoc="1" locked="0" layoutInCell="1" allowOverlap="1" wp14:anchorId="5042708D" wp14:editId="1FE4C0B8">
              <wp:simplePos x="0" y="0"/>
              <wp:positionH relativeFrom="page">
                <wp:posOffset>2152015</wp:posOffset>
              </wp:positionH>
              <wp:positionV relativeFrom="page">
                <wp:posOffset>429260</wp:posOffset>
              </wp:positionV>
              <wp:extent cx="4472305" cy="5784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305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F9D84" w14:textId="77777777" w:rsidR="00E07CB6" w:rsidRDefault="00474A03">
                          <w:pPr>
                            <w:spacing w:before="20"/>
                            <w:ind w:left="18" w:right="18"/>
                            <w:jc w:val="center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ACRE</w:t>
                          </w:r>
                        </w:p>
                        <w:p w14:paraId="106A8867" w14:textId="77777777" w:rsidR="00A55FB2" w:rsidRPr="00A55FB2" w:rsidRDefault="00A55FB2">
                          <w:pPr>
                            <w:spacing w:before="2"/>
                            <w:ind w:left="19" w:right="18"/>
                            <w:jc w:val="center"/>
                            <w:rPr>
                              <w:rFonts w:ascii="Tahoma"/>
                              <w:b/>
                              <w:color w:val="FF0000"/>
                              <w:sz w:val="24"/>
                            </w:rPr>
                          </w:pPr>
                          <w:r w:rsidRPr="00A55FB2">
                            <w:rPr>
                              <w:rFonts w:ascii="Tahoma"/>
                              <w:b/>
                              <w:color w:val="FF0000"/>
                              <w:sz w:val="24"/>
                            </w:rPr>
                            <w:t>CENTRO</w:t>
                          </w:r>
                        </w:p>
                        <w:p w14:paraId="61FF9AC7" w14:textId="77777777" w:rsidR="00E07CB6" w:rsidRPr="00A55FB2" w:rsidRDefault="00474A03">
                          <w:pPr>
                            <w:spacing w:before="2"/>
                            <w:ind w:left="19" w:right="18"/>
                            <w:jc w:val="center"/>
                            <w:rPr>
                              <w:rFonts w:ascii="Tahoma"/>
                              <w:b/>
                              <w:color w:val="FF0000"/>
                              <w:sz w:val="24"/>
                            </w:rPr>
                          </w:pPr>
                          <w:r w:rsidRPr="00A55FB2">
                            <w:rPr>
                              <w:rFonts w:ascii="Tahoma"/>
                              <w:b/>
                              <w:color w:val="FF0000"/>
                              <w:spacing w:val="-69"/>
                              <w:sz w:val="24"/>
                            </w:rPr>
                            <w:t xml:space="preserve"> </w:t>
                          </w:r>
                          <w:r w:rsidR="00A55FB2" w:rsidRPr="00A55FB2">
                            <w:rPr>
                              <w:rFonts w:ascii="Tahoma"/>
                              <w:b/>
                              <w:color w:val="FF0000"/>
                              <w:sz w:val="24"/>
                            </w:rPr>
                            <w:t>CURSO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270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45pt;margin-top:33.8pt;width:352.15pt;height:45.55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" filled="f" stroked="f">
              <v:textbox inset="0,0,0,0">
                <w:txbxContent>
                  <w:p w14:paraId="129F9D84" w14:textId="77777777" w:rsidR="00E07CB6" w:rsidRDefault="00474A03">
                    <w:pPr>
                      <w:spacing w:before="20"/>
                      <w:ind w:left="18" w:right="18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FEDERAL</w:t>
                    </w:r>
                    <w:r>
                      <w:rPr>
                        <w:rFonts w:ascii="Tahom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DO</w:t>
                    </w:r>
                    <w:r>
                      <w:rPr>
                        <w:rFonts w:ascii="Tahom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ACRE</w:t>
                    </w:r>
                  </w:p>
                  <w:p w14:paraId="106A8867" w14:textId="77777777" w:rsidR="00A55FB2" w:rsidRPr="00A55FB2" w:rsidRDefault="00A55FB2">
                    <w:pPr>
                      <w:spacing w:before="2"/>
                      <w:ind w:left="19" w:right="18"/>
                      <w:jc w:val="center"/>
                      <w:rPr>
                        <w:rFonts w:ascii="Tahoma"/>
                        <w:b/>
                        <w:color w:val="FF0000"/>
                        <w:sz w:val="24"/>
                      </w:rPr>
                    </w:pPr>
                    <w:r w:rsidRPr="00A55FB2">
                      <w:rPr>
                        <w:rFonts w:ascii="Tahoma"/>
                        <w:b/>
                        <w:color w:val="FF0000"/>
                        <w:sz w:val="24"/>
                      </w:rPr>
                      <w:t>CENTRO</w:t>
                    </w:r>
                  </w:p>
                  <w:p w14:paraId="61FF9AC7" w14:textId="77777777" w:rsidR="00E07CB6" w:rsidRPr="00A55FB2" w:rsidRDefault="00474A03">
                    <w:pPr>
                      <w:spacing w:before="2"/>
                      <w:ind w:left="19" w:right="18"/>
                      <w:jc w:val="center"/>
                      <w:rPr>
                        <w:rFonts w:ascii="Tahoma"/>
                        <w:b/>
                        <w:color w:val="FF0000"/>
                        <w:sz w:val="24"/>
                      </w:rPr>
                    </w:pPr>
                    <w:r w:rsidRPr="00A55FB2">
                      <w:rPr>
                        <w:rFonts w:ascii="Tahoma"/>
                        <w:b/>
                        <w:color w:val="FF0000"/>
                        <w:spacing w:val="-69"/>
                        <w:sz w:val="24"/>
                      </w:rPr>
                      <w:t xml:space="preserve"> </w:t>
                    </w:r>
                    <w:r w:rsidR="00A55FB2" w:rsidRPr="00A55FB2">
                      <w:rPr>
                        <w:rFonts w:ascii="Tahoma"/>
                        <w:b/>
                        <w:color w:val="FF0000"/>
                        <w:sz w:val="24"/>
                      </w:rPr>
                      <w:t>CURSO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B68"/>
    <w:multiLevelType w:val="hybridMultilevel"/>
    <w:tmpl w:val="4154C318"/>
    <w:lvl w:ilvl="0" w:tplc="F6F2351C">
      <w:start w:val="1"/>
      <w:numFmt w:val="upperRoman"/>
      <w:lvlText w:val="%1."/>
      <w:lvlJc w:val="left"/>
      <w:pPr>
        <w:ind w:left="1061" w:hanging="485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DBC498AE">
      <w:numFmt w:val="bullet"/>
      <w:lvlText w:val="•"/>
      <w:lvlJc w:val="left"/>
      <w:pPr>
        <w:ind w:left="1912" w:hanging="485"/>
      </w:pPr>
      <w:rPr>
        <w:rFonts w:hint="default"/>
        <w:lang w:val="pt-PT" w:eastAsia="en-US" w:bidi="ar-SA"/>
      </w:rPr>
    </w:lvl>
    <w:lvl w:ilvl="2" w:tplc="EBB8BB1E">
      <w:numFmt w:val="bullet"/>
      <w:lvlText w:val="•"/>
      <w:lvlJc w:val="left"/>
      <w:pPr>
        <w:ind w:left="2765" w:hanging="485"/>
      </w:pPr>
      <w:rPr>
        <w:rFonts w:hint="default"/>
        <w:lang w:val="pt-PT" w:eastAsia="en-US" w:bidi="ar-SA"/>
      </w:rPr>
    </w:lvl>
    <w:lvl w:ilvl="3" w:tplc="0394B75C">
      <w:numFmt w:val="bullet"/>
      <w:lvlText w:val="•"/>
      <w:lvlJc w:val="left"/>
      <w:pPr>
        <w:ind w:left="3618" w:hanging="485"/>
      </w:pPr>
      <w:rPr>
        <w:rFonts w:hint="default"/>
        <w:lang w:val="pt-PT" w:eastAsia="en-US" w:bidi="ar-SA"/>
      </w:rPr>
    </w:lvl>
    <w:lvl w:ilvl="4" w:tplc="C1820894">
      <w:numFmt w:val="bullet"/>
      <w:lvlText w:val="•"/>
      <w:lvlJc w:val="left"/>
      <w:pPr>
        <w:ind w:left="4471" w:hanging="485"/>
      </w:pPr>
      <w:rPr>
        <w:rFonts w:hint="default"/>
        <w:lang w:val="pt-PT" w:eastAsia="en-US" w:bidi="ar-SA"/>
      </w:rPr>
    </w:lvl>
    <w:lvl w:ilvl="5" w:tplc="5EF66C44">
      <w:numFmt w:val="bullet"/>
      <w:lvlText w:val="•"/>
      <w:lvlJc w:val="left"/>
      <w:pPr>
        <w:ind w:left="5324" w:hanging="485"/>
      </w:pPr>
      <w:rPr>
        <w:rFonts w:hint="default"/>
        <w:lang w:val="pt-PT" w:eastAsia="en-US" w:bidi="ar-SA"/>
      </w:rPr>
    </w:lvl>
    <w:lvl w:ilvl="6" w:tplc="03AADAFC">
      <w:numFmt w:val="bullet"/>
      <w:lvlText w:val="•"/>
      <w:lvlJc w:val="left"/>
      <w:pPr>
        <w:ind w:left="6176" w:hanging="485"/>
      </w:pPr>
      <w:rPr>
        <w:rFonts w:hint="default"/>
        <w:lang w:val="pt-PT" w:eastAsia="en-US" w:bidi="ar-SA"/>
      </w:rPr>
    </w:lvl>
    <w:lvl w:ilvl="7" w:tplc="837E1FDC">
      <w:numFmt w:val="bullet"/>
      <w:lvlText w:val="•"/>
      <w:lvlJc w:val="left"/>
      <w:pPr>
        <w:ind w:left="7029" w:hanging="485"/>
      </w:pPr>
      <w:rPr>
        <w:rFonts w:hint="default"/>
        <w:lang w:val="pt-PT" w:eastAsia="en-US" w:bidi="ar-SA"/>
      </w:rPr>
    </w:lvl>
    <w:lvl w:ilvl="8" w:tplc="A656CC8C">
      <w:numFmt w:val="bullet"/>
      <w:lvlText w:val="•"/>
      <w:lvlJc w:val="left"/>
      <w:pPr>
        <w:ind w:left="7882" w:hanging="485"/>
      </w:pPr>
      <w:rPr>
        <w:rFonts w:hint="default"/>
        <w:lang w:val="pt-PT" w:eastAsia="en-US" w:bidi="ar-SA"/>
      </w:rPr>
    </w:lvl>
  </w:abstractNum>
  <w:abstractNum w:abstractNumId="1" w15:restartNumberingAfterBreak="0">
    <w:nsid w:val="23483B51"/>
    <w:multiLevelType w:val="hybridMultilevel"/>
    <w:tmpl w:val="CB0AC292"/>
    <w:lvl w:ilvl="0" w:tplc="FB28E12E">
      <w:start w:val="1"/>
      <w:numFmt w:val="upperRoman"/>
      <w:lvlText w:val="%1."/>
      <w:lvlJc w:val="left"/>
      <w:pPr>
        <w:ind w:left="1061" w:hanging="485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309429E8">
      <w:numFmt w:val="bullet"/>
      <w:lvlText w:val="•"/>
      <w:lvlJc w:val="left"/>
      <w:pPr>
        <w:ind w:left="1912" w:hanging="485"/>
      </w:pPr>
      <w:rPr>
        <w:rFonts w:hint="default"/>
        <w:lang w:val="pt-PT" w:eastAsia="en-US" w:bidi="ar-SA"/>
      </w:rPr>
    </w:lvl>
    <w:lvl w:ilvl="2" w:tplc="12B2857A">
      <w:numFmt w:val="bullet"/>
      <w:lvlText w:val="•"/>
      <w:lvlJc w:val="left"/>
      <w:pPr>
        <w:ind w:left="2765" w:hanging="485"/>
      </w:pPr>
      <w:rPr>
        <w:rFonts w:hint="default"/>
        <w:lang w:val="pt-PT" w:eastAsia="en-US" w:bidi="ar-SA"/>
      </w:rPr>
    </w:lvl>
    <w:lvl w:ilvl="3" w:tplc="FD0AFFA6">
      <w:numFmt w:val="bullet"/>
      <w:lvlText w:val="•"/>
      <w:lvlJc w:val="left"/>
      <w:pPr>
        <w:ind w:left="3618" w:hanging="485"/>
      </w:pPr>
      <w:rPr>
        <w:rFonts w:hint="default"/>
        <w:lang w:val="pt-PT" w:eastAsia="en-US" w:bidi="ar-SA"/>
      </w:rPr>
    </w:lvl>
    <w:lvl w:ilvl="4" w:tplc="509CF2B4">
      <w:numFmt w:val="bullet"/>
      <w:lvlText w:val="•"/>
      <w:lvlJc w:val="left"/>
      <w:pPr>
        <w:ind w:left="4471" w:hanging="485"/>
      </w:pPr>
      <w:rPr>
        <w:rFonts w:hint="default"/>
        <w:lang w:val="pt-PT" w:eastAsia="en-US" w:bidi="ar-SA"/>
      </w:rPr>
    </w:lvl>
    <w:lvl w:ilvl="5" w:tplc="78BEA8AC">
      <w:numFmt w:val="bullet"/>
      <w:lvlText w:val="•"/>
      <w:lvlJc w:val="left"/>
      <w:pPr>
        <w:ind w:left="5324" w:hanging="485"/>
      </w:pPr>
      <w:rPr>
        <w:rFonts w:hint="default"/>
        <w:lang w:val="pt-PT" w:eastAsia="en-US" w:bidi="ar-SA"/>
      </w:rPr>
    </w:lvl>
    <w:lvl w:ilvl="6" w:tplc="747AE130">
      <w:numFmt w:val="bullet"/>
      <w:lvlText w:val="•"/>
      <w:lvlJc w:val="left"/>
      <w:pPr>
        <w:ind w:left="6176" w:hanging="485"/>
      </w:pPr>
      <w:rPr>
        <w:rFonts w:hint="default"/>
        <w:lang w:val="pt-PT" w:eastAsia="en-US" w:bidi="ar-SA"/>
      </w:rPr>
    </w:lvl>
    <w:lvl w:ilvl="7" w:tplc="A0E2A114">
      <w:numFmt w:val="bullet"/>
      <w:lvlText w:val="•"/>
      <w:lvlJc w:val="left"/>
      <w:pPr>
        <w:ind w:left="7029" w:hanging="485"/>
      </w:pPr>
      <w:rPr>
        <w:rFonts w:hint="default"/>
        <w:lang w:val="pt-PT" w:eastAsia="en-US" w:bidi="ar-SA"/>
      </w:rPr>
    </w:lvl>
    <w:lvl w:ilvl="8" w:tplc="068A254E">
      <w:numFmt w:val="bullet"/>
      <w:lvlText w:val="•"/>
      <w:lvlJc w:val="left"/>
      <w:pPr>
        <w:ind w:left="7882" w:hanging="485"/>
      </w:pPr>
      <w:rPr>
        <w:rFonts w:hint="default"/>
        <w:lang w:val="pt-PT" w:eastAsia="en-US" w:bidi="ar-SA"/>
      </w:rPr>
    </w:lvl>
  </w:abstractNum>
  <w:abstractNum w:abstractNumId="2" w15:restartNumberingAfterBreak="0">
    <w:nsid w:val="42D642B3"/>
    <w:multiLevelType w:val="hybridMultilevel"/>
    <w:tmpl w:val="0E263DCA"/>
    <w:lvl w:ilvl="0" w:tplc="D69219FC">
      <w:start w:val="1"/>
      <w:numFmt w:val="upperRoman"/>
      <w:lvlText w:val="%1."/>
      <w:lvlJc w:val="left"/>
      <w:pPr>
        <w:ind w:left="1073" w:hanging="473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44FA8AC6">
      <w:numFmt w:val="bullet"/>
      <w:lvlText w:val="•"/>
      <w:lvlJc w:val="left"/>
      <w:pPr>
        <w:ind w:left="1930" w:hanging="473"/>
      </w:pPr>
      <w:rPr>
        <w:rFonts w:hint="default"/>
        <w:lang w:val="pt-PT" w:eastAsia="en-US" w:bidi="ar-SA"/>
      </w:rPr>
    </w:lvl>
    <w:lvl w:ilvl="2" w:tplc="320EA30A">
      <w:numFmt w:val="bullet"/>
      <w:lvlText w:val="•"/>
      <w:lvlJc w:val="left"/>
      <w:pPr>
        <w:ind w:left="2781" w:hanging="473"/>
      </w:pPr>
      <w:rPr>
        <w:rFonts w:hint="default"/>
        <w:lang w:val="pt-PT" w:eastAsia="en-US" w:bidi="ar-SA"/>
      </w:rPr>
    </w:lvl>
    <w:lvl w:ilvl="3" w:tplc="3FD0681C">
      <w:numFmt w:val="bullet"/>
      <w:lvlText w:val="•"/>
      <w:lvlJc w:val="left"/>
      <w:pPr>
        <w:ind w:left="3632" w:hanging="473"/>
      </w:pPr>
      <w:rPr>
        <w:rFonts w:hint="default"/>
        <w:lang w:val="pt-PT" w:eastAsia="en-US" w:bidi="ar-SA"/>
      </w:rPr>
    </w:lvl>
    <w:lvl w:ilvl="4" w:tplc="5CDE04F8">
      <w:numFmt w:val="bullet"/>
      <w:lvlText w:val="•"/>
      <w:lvlJc w:val="left"/>
      <w:pPr>
        <w:ind w:left="4483" w:hanging="473"/>
      </w:pPr>
      <w:rPr>
        <w:rFonts w:hint="default"/>
        <w:lang w:val="pt-PT" w:eastAsia="en-US" w:bidi="ar-SA"/>
      </w:rPr>
    </w:lvl>
    <w:lvl w:ilvl="5" w:tplc="0A083B18">
      <w:numFmt w:val="bullet"/>
      <w:lvlText w:val="•"/>
      <w:lvlJc w:val="left"/>
      <w:pPr>
        <w:ind w:left="5334" w:hanging="473"/>
      </w:pPr>
      <w:rPr>
        <w:rFonts w:hint="default"/>
        <w:lang w:val="pt-PT" w:eastAsia="en-US" w:bidi="ar-SA"/>
      </w:rPr>
    </w:lvl>
    <w:lvl w:ilvl="6" w:tplc="99ACF242">
      <w:numFmt w:val="bullet"/>
      <w:lvlText w:val="•"/>
      <w:lvlJc w:val="left"/>
      <w:pPr>
        <w:ind w:left="6184" w:hanging="473"/>
      </w:pPr>
      <w:rPr>
        <w:rFonts w:hint="default"/>
        <w:lang w:val="pt-PT" w:eastAsia="en-US" w:bidi="ar-SA"/>
      </w:rPr>
    </w:lvl>
    <w:lvl w:ilvl="7" w:tplc="718A20EE">
      <w:numFmt w:val="bullet"/>
      <w:lvlText w:val="•"/>
      <w:lvlJc w:val="left"/>
      <w:pPr>
        <w:ind w:left="7035" w:hanging="473"/>
      </w:pPr>
      <w:rPr>
        <w:rFonts w:hint="default"/>
        <w:lang w:val="pt-PT" w:eastAsia="en-US" w:bidi="ar-SA"/>
      </w:rPr>
    </w:lvl>
    <w:lvl w:ilvl="8" w:tplc="CCDA58FC">
      <w:numFmt w:val="bullet"/>
      <w:lvlText w:val="•"/>
      <w:lvlJc w:val="left"/>
      <w:pPr>
        <w:ind w:left="7886" w:hanging="473"/>
      </w:pPr>
      <w:rPr>
        <w:rFonts w:hint="default"/>
        <w:lang w:val="pt-PT" w:eastAsia="en-US" w:bidi="ar-SA"/>
      </w:rPr>
    </w:lvl>
  </w:abstractNum>
  <w:abstractNum w:abstractNumId="3" w15:restartNumberingAfterBreak="0">
    <w:nsid w:val="4D92275E"/>
    <w:multiLevelType w:val="hybridMultilevel"/>
    <w:tmpl w:val="0090ED38"/>
    <w:lvl w:ilvl="0" w:tplc="0E704ED8">
      <w:start w:val="1"/>
      <w:numFmt w:val="upperRoman"/>
      <w:lvlText w:val="%1."/>
      <w:lvlJc w:val="left"/>
      <w:pPr>
        <w:ind w:left="344" w:hanging="12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29865BEE">
      <w:start w:val="1"/>
      <w:numFmt w:val="upperRoman"/>
      <w:lvlText w:val="%2."/>
      <w:lvlJc w:val="left"/>
      <w:pPr>
        <w:ind w:left="1057" w:hanging="48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 w:tplc="1020E742">
      <w:numFmt w:val="bullet"/>
      <w:lvlText w:val="•"/>
      <w:lvlJc w:val="left"/>
      <w:pPr>
        <w:ind w:left="2007" w:hanging="481"/>
      </w:pPr>
      <w:rPr>
        <w:rFonts w:hint="default"/>
        <w:lang w:val="pt-PT" w:eastAsia="en-US" w:bidi="ar-SA"/>
      </w:rPr>
    </w:lvl>
    <w:lvl w:ilvl="3" w:tplc="8F8A4304">
      <w:numFmt w:val="bullet"/>
      <w:lvlText w:val="•"/>
      <w:lvlJc w:val="left"/>
      <w:pPr>
        <w:ind w:left="2955" w:hanging="481"/>
      </w:pPr>
      <w:rPr>
        <w:rFonts w:hint="default"/>
        <w:lang w:val="pt-PT" w:eastAsia="en-US" w:bidi="ar-SA"/>
      </w:rPr>
    </w:lvl>
    <w:lvl w:ilvl="4" w:tplc="5FF495B4">
      <w:numFmt w:val="bullet"/>
      <w:lvlText w:val="•"/>
      <w:lvlJc w:val="left"/>
      <w:pPr>
        <w:ind w:left="3902" w:hanging="481"/>
      </w:pPr>
      <w:rPr>
        <w:rFonts w:hint="default"/>
        <w:lang w:val="pt-PT" w:eastAsia="en-US" w:bidi="ar-SA"/>
      </w:rPr>
    </w:lvl>
    <w:lvl w:ilvl="5" w:tplc="A80EA704">
      <w:numFmt w:val="bullet"/>
      <w:lvlText w:val="•"/>
      <w:lvlJc w:val="left"/>
      <w:pPr>
        <w:ind w:left="4850" w:hanging="481"/>
      </w:pPr>
      <w:rPr>
        <w:rFonts w:hint="default"/>
        <w:lang w:val="pt-PT" w:eastAsia="en-US" w:bidi="ar-SA"/>
      </w:rPr>
    </w:lvl>
    <w:lvl w:ilvl="6" w:tplc="B30EAC3C">
      <w:numFmt w:val="bullet"/>
      <w:lvlText w:val="•"/>
      <w:lvlJc w:val="left"/>
      <w:pPr>
        <w:ind w:left="5797" w:hanging="481"/>
      </w:pPr>
      <w:rPr>
        <w:rFonts w:hint="default"/>
        <w:lang w:val="pt-PT" w:eastAsia="en-US" w:bidi="ar-SA"/>
      </w:rPr>
    </w:lvl>
    <w:lvl w:ilvl="7" w:tplc="F53E0350">
      <w:numFmt w:val="bullet"/>
      <w:lvlText w:val="•"/>
      <w:lvlJc w:val="left"/>
      <w:pPr>
        <w:ind w:left="6745" w:hanging="481"/>
      </w:pPr>
      <w:rPr>
        <w:rFonts w:hint="default"/>
        <w:lang w:val="pt-PT" w:eastAsia="en-US" w:bidi="ar-SA"/>
      </w:rPr>
    </w:lvl>
    <w:lvl w:ilvl="8" w:tplc="549AE95C">
      <w:numFmt w:val="bullet"/>
      <w:lvlText w:val="•"/>
      <w:lvlJc w:val="left"/>
      <w:pPr>
        <w:ind w:left="7692" w:hanging="481"/>
      </w:pPr>
      <w:rPr>
        <w:rFonts w:hint="default"/>
        <w:lang w:val="pt-PT" w:eastAsia="en-US" w:bidi="ar-SA"/>
      </w:rPr>
    </w:lvl>
  </w:abstractNum>
  <w:abstractNum w:abstractNumId="4" w15:restartNumberingAfterBreak="0">
    <w:nsid w:val="4F972C10"/>
    <w:multiLevelType w:val="hybridMultilevel"/>
    <w:tmpl w:val="20F24DA2"/>
    <w:lvl w:ilvl="0" w:tplc="D2664FF4">
      <w:start w:val="1"/>
      <w:numFmt w:val="upperRoman"/>
      <w:lvlText w:val="%1."/>
      <w:lvlJc w:val="left"/>
      <w:pPr>
        <w:ind w:left="1061" w:hanging="485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BD169678">
      <w:numFmt w:val="bullet"/>
      <w:lvlText w:val="•"/>
      <w:lvlJc w:val="left"/>
      <w:pPr>
        <w:ind w:left="1912" w:hanging="485"/>
      </w:pPr>
      <w:rPr>
        <w:rFonts w:hint="default"/>
        <w:lang w:val="pt-PT" w:eastAsia="en-US" w:bidi="ar-SA"/>
      </w:rPr>
    </w:lvl>
    <w:lvl w:ilvl="2" w:tplc="F242704E">
      <w:numFmt w:val="bullet"/>
      <w:lvlText w:val="•"/>
      <w:lvlJc w:val="left"/>
      <w:pPr>
        <w:ind w:left="2765" w:hanging="485"/>
      </w:pPr>
      <w:rPr>
        <w:rFonts w:hint="default"/>
        <w:lang w:val="pt-PT" w:eastAsia="en-US" w:bidi="ar-SA"/>
      </w:rPr>
    </w:lvl>
    <w:lvl w:ilvl="3" w:tplc="F258BFE6">
      <w:numFmt w:val="bullet"/>
      <w:lvlText w:val="•"/>
      <w:lvlJc w:val="left"/>
      <w:pPr>
        <w:ind w:left="3618" w:hanging="485"/>
      </w:pPr>
      <w:rPr>
        <w:rFonts w:hint="default"/>
        <w:lang w:val="pt-PT" w:eastAsia="en-US" w:bidi="ar-SA"/>
      </w:rPr>
    </w:lvl>
    <w:lvl w:ilvl="4" w:tplc="82D4706C">
      <w:numFmt w:val="bullet"/>
      <w:lvlText w:val="•"/>
      <w:lvlJc w:val="left"/>
      <w:pPr>
        <w:ind w:left="4471" w:hanging="485"/>
      </w:pPr>
      <w:rPr>
        <w:rFonts w:hint="default"/>
        <w:lang w:val="pt-PT" w:eastAsia="en-US" w:bidi="ar-SA"/>
      </w:rPr>
    </w:lvl>
    <w:lvl w:ilvl="5" w:tplc="686EBA5C">
      <w:numFmt w:val="bullet"/>
      <w:lvlText w:val="•"/>
      <w:lvlJc w:val="left"/>
      <w:pPr>
        <w:ind w:left="5324" w:hanging="485"/>
      </w:pPr>
      <w:rPr>
        <w:rFonts w:hint="default"/>
        <w:lang w:val="pt-PT" w:eastAsia="en-US" w:bidi="ar-SA"/>
      </w:rPr>
    </w:lvl>
    <w:lvl w:ilvl="6" w:tplc="C98A4BE8">
      <w:numFmt w:val="bullet"/>
      <w:lvlText w:val="•"/>
      <w:lvlJc w:val="left"/>
      <w:pPr>
        <w:ind w:left="6176" w:hanging="485"/>
      </w:pPr>
      <w:rPr>
        <w:rFonts w:hint="default"/>
        <w:lang w:val="pt-PT" w:eastAsia="en-US" w:bidi="ar-SA"/>
      </w:rPr>
    </w:lvl>
    <w:lvl w:ilvl="7" w:tplc="869C9F46">
      <w:numFmt w:val="bullet"/>
      <w:lvlText w:val="•"/>
      <w:lvlJc w:val="left"/>
      <w:pPr>
        <w:ind w:left="7029" w:hanging="485"/>
      </w:pPr>
      <w:rPr>
        <w:rFonts w:hint="default"/>
        <w:lang w:val="pt-PT" w:eastAsia="en-US" w:bidi="ar-SA"/>
      </w:rPr>
    </w:lvl>
    <w:lvl w:ilvl="8" w:tplc="B8C04C2C">
      <w:numFmt w:val="bullet"/>
      <w:lvlText w:val="•"/>
      <w:lvlJc w:val="left"/>
      <w:pPr>
        <w:ind w:left="7882" w:hanging="485"/>
      </w:pPr>
      <w:rPr>
        <w:rFonts w:hint="default"/>
        <w:lang w:val="pt-PT" w:eastAsia="en-US" w:bidi="ar-SA"/>
      </w:rPr>
    </w:lvl>
  </w:abstractNum>
  <w:abstractNum w:abstractNumId="5" w15:restartNumberingAfterBreak="0">
    <w:nsid w:val="56681C34"/>
    <w:multiLevelType w:val="hybridMultilevel"/>
    <w:tmpl w:val="77EC27F4"/>
    <w:lvl w:ilvl="0" w:tplc="44527CE4">
      <w:start w:val="1"/>
      <w:numFmt w:val="upperRoman"/>
      <w:lvlText w:val="%1."/>
      <w:lvlJc w:val="left"/>
      <w:pPr>
        <w:ind w:left="1061" w:hanging="485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B5D0A116">
      <w:numFmt w:val="bullet"/>
      <w:lvlText w:val="•"/>
      <w:lvlJc w:val="left"/>
      <w:pPr>
        <w:ind w:left="1912" w:hanging="485"/>
      </w:pPr>
      <w:rPr>
        <w:rFonts w:hint="default"/>
        <w:lang w:val="pt-PT" w:eastAsia="en-US" w:bidi="ar-SA"/>
      </w:rPr>
    </w:lvl>
    <w:lvl w:ilvl="2" w:tplc="6EFC48FC">
      <w:numFmt w:val="bullet"/>
      <w:lvlText w:val="•"/>
      <w:lvlJc w:val="left"/>
      <w:pPr>
        <w:ind w:left="2765" w:hanging="485"/>
      </w:pPr>
      <w:rPr>
        <w:rFonts w:hint="default"/>
        <w:lang w:val="pt-PT" w:eastAsia="en-US" w:bidi="ar-SA"/>
      </w:rPr>
    </w:lvl>
    <w:lvl w:ilvl="3" w:tplc="79BC90EC">
      <w:numFmt w:val="bullet"/>
      <w:lvlText w:val="•"/>
      <w:lvlJc w:val="left"/>
      <w:pPr>
        <w:ind w:left="3618" w:hanging="485"/>
      </w:pPr>
      <w:rPr>
        <w:rFonts w:hint="default"/>
        <w:lang w:val="pt-PT" w:eastAsia="en-US" w:bidi="ar-SA"/>
      </w:rPr>
    </w:lvl>
    <w:lvl w:ilvl="4" w:tplc="1B32A8C6">
      <w:numFmt w:val="bullet"/>
      <w:lvlText w:val="•"/>
      <w:lvlJc w:val="left"/>
      <w:pPr>
        <w:ind w:left="4471" w:hanging="485"/>
      </w:pPr>
      <w:rPr>
        <w:rFonts w:hint="default"/>
        <w:lang w:val="pt-PT" w:eastAsia="en-US" w:bidi="ar-SA"/>
      </w:rPr>
    </w:lvl>
    <w:lvl w:ilvl="5" w:tplc="3FAABDA8">
      <w:numFmt w:val="bullet"/>
      <w:lvlText w:val="•"/>
      <w:lvlJc w:val="left"/>
      <w:pPr>
        <w:ind w:left="5324" w:hanging="485"/>
      </w:pPr>
      <w:rPr>
        <w:rFonts w:hint="default"/>
        <w:lang w:val="pt-PT" w:eastAsia="en-US" w:bidi="ar-SA"/>
      </w:rPr>
    </w:lvl>
    <w:lvl w:ilvl="6" w:tplc="8062BBA6">
      <w:numFmt w:val="bullet"/>
      <w:lvlText w:val="•"/>
      <w:lvlJc w:val="left"/>
      <w:pPr>
        <w:ind w:left="6176" w:hanging="485"/>
      </w:pPr>
      <w:rPr>
        <w:rFonts w:hint="default"/>
        <w:lang w:val="pt-PT" w:eastAsia="en-US" w:bidi="ar-SA"/>
      </w:rPr>
    </w:lvl>
    <w:lvl w:ilvl="7" w:tplc="5B426CBE">
      <w:numFmt w:val="bullet"/>
      <w:lvlText w:val="•"/>
      <w:lvlJc w:val="left"/>
      <w:pPr>
        <w:ind w:left="7029" w:hanging="485"/>
      </w:pPr>
      <w:rPr>
        <w:rFonts w:hint="default"/>
        <w:lang w:val="pt-PT" w:eastAsia="en-US" w:bidi="ar-SA"/>
      </w:rPr>
    </w:lvl>
    <w:lvl w:ilvl="8" w:tplc="41ACBBC2">
      <w:numFmt w:val="bullet"/>
      <w:lvlText w:val="•"/>
      <w:lvlJc w:val="left"/>
      <w:pPr>
        <w:ind w:left="7882" w:hanging="485"/>
      </w:pPr>
      <w:rPr>
        <w:rFonts w:hint="default"/>
        <w:lang w:val="pt-PT" w:eastAsia="en-US" w:bidi="ar-SA"/>
      </w:rPr>
    </w:lvl>
  </w:abstractNum>
  <w:abstractNum w:abstractNumId="6" w15:restartNumberingAfterBreak="0">
    <w:nsid w:val="7B40156E"/>
    <w:multiLevelType w:val="hybridMultilevel"/>
    <w:tmpl w:val="936E71FC"/>
    <w:lvl w:ilvl="0" w:tplc="38A474E0">
      <w:start w:val="1"/>
      <w:numFmt w:val="upperRoman"/>
      <w:lvlText w:val="%1."/>
      <w:lvlJc w:val="left"/>
      <w:pPr>
        <w:ind w:left="1061" w:hanging="485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3FA65704">
      <w:numFmt w:val="bullet"/>
      <w:lvlText w:val="•"/>
      <w:lvlJc w:val="left"/>
      <w:pPr>
        <w:ind w:left="1912" w:hanging="485"/>
      </w:pPr>
      <w:rPr>
        <w:rFonts w:hint="default"/>
        <w:lang w:val="pt-PT" w:eastAsia="en-US" w:bidi="ar-SA"/>
      </w:rPr>
    </w:lvl>
    <w:lvl w:ilvl="2" w:tplc="87F8DA72">
      <w:numFmt w:val="bullet"/>
      <w:lvlText w:val="•"/>
      <w:lvlJc w:val="left"/>
      <w:pPr>
        <w:ind w:left="2765" w:hanging="485"/>
      </w:pPr>
      <w:rPr>
        <w:rFonts w:hint="default"/>
        <w:lang w:val="pt-PT" w:eastAsia="en-US" w:bidi="ar-SA"/>
      </w:rPr>
    </w:lvl>
    <w:lvl w:ilvl="3" w:tplc="DC788B48">
      <w:numFmt w:val="bullet"/>
      <w:lvlText w:val="•"/>
      <w:lvlJc w:val="left"/>
      <w:pPr>
        <w:ind w:left="3618" w:hanging="485"/>
      </w:pPr>
      <w:rPr>
        <w:rFonts w:hint="default"/>
        <w:lang w:val="pt-PT" w:eastAsia="en-US" w:bidi="ar-SA"/>
      </w:rPr>
    </w:lvl>
    <w:lvl w:ilvl="4" w:tplc="B130EA82">
      <w:numFmt w:val="bullet"/>
      <w:lvlText w:val="•"/>
      <w:lvlJc w:val="left"/>
      <w:pPr>
        <w:ind w:left="4471" w:hanging="485"/>
      </w:pPr>
      <w:rPr>
        <w:rFonts w:hint="default"/>
        <w:lang w:val="pt-PT" w:eastAsia="en-US" w:bidi="ar-SA"/>
      </w:rPr>
    </w:lvl>
    <w:lvl w:ilvl="5" w:tplc="3E62C688">
      <w:numFmt w:val="bullet"/>
      <w:lvlText w:val="•"/>
      <w:lvlJc w:val="left"/>
      <w:pPr>
        <w:ind w:left="5324" w:hanging="485"/>
      </w:pPr>
      <w:rPr>
        <w:rFonts w:hint="default"/>
        <w:lang w:val="pt-PT" w:eastAsia="en-US" w:bidi="ar-SA"/>
      </w:rPr>
    </w:lvl>
    <w:lvl w:ilvl="6" w:tplc="FEA6F33C">
      <w:numFmt w:val="bullet"/>
      <w:lvlText w:val="•"/>
      <w:lvlJc w:val="left"/>
      <w:pPr>
        <w:ind w:left="6176" w:hanging="485"/>
      </w:pPr>
      <w:rPr>
        <w:rFonts w:hint="default"/>
        <w:lang w:val="pt-PT" w:eastAsia="en-US" w:bidi="ar-SA"/>
      </w:rPr>
    </w:lvl>
    <w:lvl w:ilvl="7" w:tplc="CC5432B4">
      <w:numFmt w:val="bullet"/>
      <w:lvlText w:val="•"/>
      <w:lvlJc w:val="left"/>
      <w:pPr>
        <w:ind w:left="7029" w:hanging="485"/>
      </w:pPr>
      <w:rPr>
        <w:rFonts w:hint="default"/>
        <w:lang w:val="pt-PT" w:eastAsia="en-US" w:bidi="ar-SA"/>
      </w:rPr>
    </w:lvl>
    <w:lvl w:ilvl="8" w:tplc="8B26BDC2">
      <w:numFmt w:val="bullet"/>
      <w:lvlText w:val="•"/>
      <w:lvlJc w:val="left"/>
      <w:pPr>
        <w:ind w:left="7882" w:hanging="485"/>
      </w:pPr>
      <w:rPr>
        <w:rFonts w:hint="default"/>
        <w:lang w:val="pt-PT" w:eastAsia="en-US" w:bidi="ar-SA"/>
      </w:rPr>
    </w:lvl>
  </w:abstractNum>
  <w:num w:numId="1" w16cid:durableId="500436655">
    <w:abstractNumId w:val="0"/>
  </w:num>
  <w:num w:numId="2" w16cid:durableId="855079777">
    <w:abstractNumId w:val="3"/>
  </w:num>
  <w:num w:numId="3" w16cid:durableId="269817364">
    <w:abstractNumId w:val="6"/>
  </w:num>
  <w:num w:numId="4" w16cid:durableId="1387604107">
    <w:abstractNumId w:val="1"/>
  </w:num>
  <w:num w:numId="5" w16cid:durableId="1123839248">
    <w:abstractNumId w:val="4"/>
  </w:num>
  <w:num w:numId="6" w16cid:durableId="1575047035">
    <w:abstractNumId w:val="5"/>
  </w:num>
  <w:num w:numId="7" w16cid:durableId="133399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B6"/>
    <w:rsid w:val="00111B71"/>
    <w:rsid w:val="00163C76"/>
    <w:rsid w:val="00184374"/>
    <w:rsid w:val="002243B0"/>
    <w:rsid w:val="002A1668"/>
    <w:rsid w:val="002E5002"/>
    <w:rsid w:val="003E10AD"/>
    <w:rsid w:val="003F7BED"/>
    <w:rsid w:val="00414602"/>
    <w:rsid w:val="0043392F"/>
    <w:rsid w:val="00474A03"/>
    <w:rsid w:val="004F5092"/>
    <w:rsid w:val="00574864"/>
    <w:rsid w:val="005C5F58"/>
    <w:rsid w:val="005E5728"/>
    <w:rsid w:val="0062064A"/>
    <w:rsid w:val="007074F6"/>
    <w:rsid w:val="008101AB"/>
    <w:rsid w:val="00892C76"/>
    <w:rsid w:val="008B7EE0"/>
    <w:rsid w:val="00917CB9"/>
    <w:rsid w:val="00936ECF"/>
    <w:rsid w:val="009B19AA"/>
    <w:rsid w:val="00A55FB2"/>
    <w:rsid w:val="00A613EB"/>
    <w:rsid w:val="00AA501E"/>
    <w:rsid w:val="00AD5578"/>
    <w:rsid w:val="00B13AAB"/>
    <w:rsid w:val="00B94300"/>
    <w:rsid w:val="00B97392"/>
    <w:rsid w:val="00BA16BD"/>
    <w:rsid w:val="00BC3EB8"/>
    <w:rsid w:val="00BE6106"/>
    <w:rsid w:val="00C805CD"/>
    <w:rsid w:val="00CE2F1C"/>
    <w:rsid w:val="00D639BF"/>
    <w:rsid w:val="00DD4AB4"/>
    <w:rsid w:val="00E068C3"/>
    <w:rsid w:val="00E07CB6"/>
    <w:rsid w:val="00E466DD"/>
    <w:rsid w:val="00E6364B"/>
    <w:rsid w:val="00EA2587"/>
    <w:rsid w:val="00EC48E7"/>
    <w:rsid w:val="00F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9C95A"/>
  <w15:docId w15:val="{C60F171D-2FBF-4A39-B55A-78D6F064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8" w:right="18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61" w:hanging="54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9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55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5FB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5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FB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8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864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fac.br/site/ocs/conselho-cepex/resolucoes-2020/resolucao-no-31-de-15-de-dezembro-de-2020.pdf/vie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ufac.br/site/ocs/conselho-cepex/resolucoes-2020/resolucao-no-31-de-15-de-dezembro-de-2020.pdf/vie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fac.br/site/ufac/proex/guia-da-curricularizacaoda-extensa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2.ufac.br/site/ocs/conselho-cepex/resolucoes-2020/resolucao-no-026-de-27-de-outubro-de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ufac.br/site/ocs/conselho-cepex/resolucoes-2020/resolucao-no-026-de-27-de-outubro-de-20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1885</Words>
  <Characters>10185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Gil Regis</dc:creator>
  <cp:lastModifiedBy>Gilvan Nascimento</cp:lastModifiedBy>
  <cp:revision>35</cp:revision>
  <cp:lastPrinted>2023-02-07T15:05:00Z</cp:lastPrinted>
  <dcterms:created xsi:type="dcterms:W3CDTF">2023-02-03T16:19:00Z</dcterms:created>
  <dcterms:modified xsi:type="dcterms:W3CDTF">2023-03-22T15:33:00Z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2023-02-03T00:00:00Z</vt:filetime>
  </property>
</Properties>
</file>